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AF8E38">
      <w:r>
        <w:drawing>
          <wp:inline distT="0" distB="0" distL="114300" distR="114300">
            <wp:extent cx="5269865" cy="3658235"/>
            <wp:effectExtent l="0" t="0" r="6985" b="1841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658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9C51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2025-09-01T04:31:29Z</dcterms:created>
  <dc:creator>Administrator</dc:creator>
  <cp:lastModifiedBy>付光英</cp:lastModifiedBy>
  <dcterms:modified xsi:type="dcterms:W3CDTF">2025-09-01T04:32:02Z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KSOTemplateDocerSaveRecord">
    <vt:lpwstr>eyJoZGlkIjoiYmMwZTRlZTI5NjNkMWY2MWI2MDY2ZTMxMzdjYmM5ZmQiLCJ1c2VySWQiOiI0OTE5ODU0MDYifQ==</vt:lpwstr>
  </property>
  <property fmtid="{D5CDD505-2E9C-101B-9397-08002B2CF9AE}" pid="4" name="ICV">
    <vt:lpwstr>CA68A5A2710846E59F1A4DE9B28DCDB7_12</vt:lpwstr>
  </property>
</Properties>
</file>