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C2C57" w14:textId="77777777" w:rsidR="00E01B49" w:rsidRDefault="00E01B49" w:rsidP="00E01B49">
      <w:pPr>
        <w:rPr>
          <w:rFonts w:hint="eastAsia"/>
        </w:rPr>
      </w:pPr>
      <w:r>
        <w:rPr>
          <w:rFonts w:hint="eastAsia"/>
        </w:rPr>
        <w:t>我于2025年6月13日乘坐南方航空CZ6679航班从乌鲁木齐飞往库尔勒。因机上乘客较少，为方便下飞机，我坐在了前排靠窗位置（前两排无乘客，该位置并非机票指定位置）。飞机起飞前，机上安全员询问我的座位，要求我坐回我的位置，态度不友好，正巧机上广播通知有升舱服务，我回复安全员“我要办理升舱”，并按照广播通知的方式，用手机扫描座位前的二维码，了解办理流程，安全员见状后离开。不久，乘务员来到我面前了解情况，得知我要办理升舱后，告诉我飞机起飞后没有网络，手机无法办理，但可以用机上的平板离线办理升舱，并介绍平板操作界面。当乘务员介绍需勾选同意告知书后，就可以支付时，我问乘务员能看下告知书的具体内容吗？乘务员说可以，并打开了告知书的详情。因为平板在乘务员手上，距离稍远，且告知书的内容字体非常小，我问乘务员，看不清，能读一下吗？乘务员回复：告知书内容较多，读不方便，可以用我的手机拍下来，慢慢看。我同意后，乘务员用我的手机对平板上的告知书内容进行拍照（约30页）。拍完后，乘务员告诉让我先看，因为飞机即将起飞，等飞机平稳后再来办理手续。飞机起飞后，我在手机上查看告知书的内容，告知书部分内容是关于隐私保护的，但乘务员在前期与我沟通时，对我的信息、里程都非常清楚，我认为这些都是我的隐私，航空公司对于我的隐私是否进行了保护，是否存在泄露，存在一些疑问，计划等乘务员再来时进行询问和了解。飞机平稳后，乘务员又来到我跟前，计划办理升舱手续，我向乘务员提出了隐私保护的疑问，乘务员向我做了一些解释，因飞机颠簸，乘务员返回。飞机平稳后，另一名乘务员携带平板来到我跟前，询问我告知书看的怎么样，是否可以办理升舱，因乘务员更换，我把我的疑问向这名乘务员提出，乘务员向我解释说明后，我拿着机上的平板边看，边听乘务员介绍可以升级的舱位、支付方式等信息。不知什么时候，安全员在乘务员旁边，大声呵斥我，“这不是我的座位，我的行为是霸座……”，我莫名其妙的被干扰，明确告诉安全员“我在办理升舱”。安全员呵斥我，“未完成升舱手续不能坐在这里”。我明确告诉安全员，“我在这个座位上办理升舱手续，前面没有任何一个人提出异议，你非要这样要求，我现在回到我的座位，升完舱我再来”，并解安全带准备起身。安全员呵斥我，“你不要动，就坐在这”。我拿着机上平板准备操作支付手续，安全员又呵斥我“把平板交还给乘务员”。我告诉安全员，“我在办理升舱手续”，安全员又呵斥我，“现在不给你办理升舱，平板是机上物品，交还给乘务员”，我向乘务员确认“是否继续办理升舱？”，乘务员也要求归还平板，我将平板交给乘务员。矛盾爆发及冲突的整个过程，安全员全程用执法记录仪进行了拍摄记录。</w:t>
      </w:r>
    </w:p>
    <w:p w14:paraId="119DD974" w14:textId="77777777" w:rsidR="00E01B49" w:rsidRDefault="00E01B49" w:rsidP="00E01B49">
      <w:pPr>
        <w:rPr>
          <w:rFonts w:hint="eastAsia"/>
        </w:rPr>
      </w:pPr>
      <w:r>
        <w:rPr>
          <w:rFonts w:hint="eastAsia"/>
        </w:rPr>
        <w:t>后安全员以我扰乱公共秩序为由，向库尔勒市机场派出所报案。飞机降落后，我向派出所民警说明了情况，派出所民警因我说的情况与报案材料不一致，且报案人（乘务组）已执行其他航班，执法记录仪影像未获取等原因，无法查明事实经过，一直将我留置到13日下午6点。乘务组落地后，民警向其了解情况，并取得了事发过程的影像资料，认定我的行为不属于扰乱公共秩序，并向报案人（乘务组）做出了不予行政立案决定通知书。</w:t>
      </w:r>
    </w:p>
    <w:p w14:paraId="61BC3DCD" w14:textId="6FABF46E" w:rsidR="00C6514B" w:rsidRDefault="00E01B49" w:rsidP="00E01B49">
      <w:r>
        <w:rPr>
          <w:rFonts w:hint="eastAsia"/>
        </w:rPr>
        <w:t>13日，我向南航进行投诉，并要求道歉、赔偿损失。20日，南航做出回复，虽然公安</w:t>
      </w:r>
      <w:r>
        <w:rPr>
          <w:rFonts w:hint="eastAsia"/>
        </w:rPr>
        <w:lastRenderedPageBreak/>
        <w:t>机关不认为扰乱公共秩序，但机上安全员有权力对我的机上行为做出定性，南航也支持安全员做出的决定，对我的投诉请求不予支持。</w:t>
      </w:r>
    </w:p>
    <w:p w14:paraId="02BFEEAB" w14:textId="77777777" w:rsidR="00222D69" w:rsidRDefault="00222D69" w:rsidP="00E01B49"/>
    <w:p w14:paraId="1698BAF3" w14:textId="77777777" w:rsidR="00222D69" w:rsidRDefault="00222D69" w:rsidP="00E01B49"/>
    <w:p w14:paraId="2C0602B0" w14:textId="77777777" w:rsidR="00222D69" w:rsidRPr="00296D42" w:rsidRDefault="00222D69" w:rsidP="00222D69">
      <w:r w:rsidRPr="00296D42">
        <w:t xml:space="preserve">　　第二十四条　机组成员应当按照机长授权处置扰乱行为和非法干扰行为。</w:t>
      </w:r>
    </w:p>
    <w:p w14:paraId="7DA1D308" w14:textId="77777777" w:rsidR="00222D69" w:rsidRPr="00296D42" w:rsidRDefault="00222D69" w:rsidP="00222D69">
      <w:r w:rsidRPr="00296D42">
        <w:t xml:space="preserve">　　根据机上案（事）件处置程序，发生扰乱行为时，机组成员应当口头予以制止，制止无效的，应当采取管束措施；发生非法干扰行为时，机组成员应当采取一切必要处置措施。</w:t>
      </w:r>
    </w:p>
    <w:p w14:paraId="4429C37B" w14:textId="77777777" w:rsidR="00222D69" w:rsidRPr="00296D42" w:rsidRDefault="00222D69" w:rsidP="00222D69"/>
    <w:p w14:paraId="113D1CFA" w14:textId="77777777" w:rsidR="00222D69" w:rsidRDefault="00222D69" w:rsidP="00222D69">
      <w:r w:rsidRPr="00296D42">
        <w:t>第二十六条　机组成员对扰乱行为或非法干扰行为处置，应当依照规定及时报案，移交证据材料。</w:t>
      </w:r>
    </w:p>
    <w:p w14:paraId="708D6DBF" w14:textId="77777777" w:rsidR="00222D69" w:rsidRPr="007427E5" w:rsidRDefault="00222D69" w:rsidP="00222D69">
      <w:r w:rsidRPr="007427E5">
        <w:t xml:space="preserve">　　第四十九条　本规则使用的部分术语定义如下：扰乱行为，是指在民用机场或在航空器上不遵守规定，或不听从机场工作人员或机组成员指示，从而扰乱机场或航空器上良好秩序的行为。航空器上的扰乱行为主要包括：</w:t>
      </w:r>
    </w:p>
    <w:p w14:paraId="7CB82ACD" w14:textId="6D7868A8" w:rsidR="00222D69" w:rsidRDefault="00222D69" w:rsidP="00B25558">
      <w:pPr>
        <w:pStyle w:val="a9"/>
        <w:numPr>
          <w:ilvl w:val="0"/>
          <w:numId w:val="1"/>
        </w:numPr>
      </w:pPr>
      <w:r w:rsidRPr="007427E5">
        <w:t>强占座位、行李架的；</w:t>
      </w:r>
    </w:p>
    <w:p w14:paraId="26297314" w14:textId="42EF9889" w:rsidR="00643403" w:rsidRDefault="00643403" w:rsidP="00B25558">
      <w:pPr>
        <w:rPr>
          <w:b/>
          <w:bCs/>
        </w:rPr>
      </w:pPr>
      <w:r w:rsidRPr="00643403">
        <w:rPr>
          <w:rFonts w:hint="eastAsia"/>
          <w:b/>
          <w:bCs/>
        </w:rPr>
        <w:t>中华人民共和国消费者权益保护法实施条例</w:t>
      </w:r>
    </w:p>
    <w:p w14:paraId="05176488" w14:textId="280014C4" w:rsidR="00B25558" w:rsidRPr="007427E5" w:rsidRDefault="00B25558" w:rsidP="00B25558">
      <w:pPr>
        <w:rPr>
          <w:rFonts w:hint="eastAsia"/>
        </w:rPr>
      </w:pPr>
      <w:r w:rsidRPr="00B25558">
        <w:rPr>
          <w:rFonts w:hint="eastAsia"/>
          <w:b/>
          <w:bCs/>
        </w:rPr>
        <w:t>第十一条</w:t>
      </w:r>
      <w:r w:rsidRPr="00B25558">
        <w:rPr>
          <w:rFonts w:hint="eastAsia"/>
        </w:rPr>
        <w:t xml:space="preserve">　消费者享有自主选择商品或者服务的权利。经营者不得以暴力、胁迫、限制人身自由等方式或者利用技术手段，强制或者变相强制消费者购买商品或者接受服务，或者排除、限制消费者选择其他经营者提供的商品或者服务。经营者通过搭配、组合等方式提供商品或者服务的，应当以显著方式提请消费者注意。</w:t>
      </w:r>
    </w:p>
    <w:p w14:paraId="0AB3BA7D" w14:textId="77777777" w:rsidR="00222D69" w:rsidRDefault="00222D69" w:rsidP="00E01B49"/>
    <w:p w14:paraId="74D55D95" w14:textId="53BBAB22" w:rsidR="00892DFE" w:rsidRPr="003154F4" w:rsidRDefault="003154F4" w:rsidP="00E01B49">
      <w:r w:rsidRPr="003154F4">
        <w:rPr>
          <w:rFonts w:hint="eastAsia"/>
          <w:b/>
          <w:bCs/>
        </w:rPr>
        <w:t>中华人民共和国消费者权益保护法</w:t>
      </w:r>
    </w:p>
    <w:p w14:paraId="2311ADF7" w14:textId="77777777" w:rsidR="00892DFE" w:rsidRPr="00892DFE" w:rsidRDefault="00892DFE" w:rsidP="00892DFE">
      <w:r w:rsidRPr="00892DFE">
        <w:rPr>
          <w:rFonts w:hint="eastAsia"/>
        </w:rPr>
        <w:t>第九条 消费者享有自主选择商品或者服务的权利。</w:t>
      </w:r>
    </w:p>
    <w:p w14:paraId="784BB345" w14:textId="77777777" w:rsidR="00892DFE" w:rsidRPr="00892DFE" w:rsidRDefault="00892DFE" w:rsidP="00892DFE">
      <w:pPr>
        <w:rPr>
          <w:rFonts w:hint="eastAsia"/>
        </w:rPr>
      </w:pPr>
      <w:r w:rsidRPr="00892DFE">
        <w:rPr>
          <w:rFonts w:hint="eastAsia"/>
        </w:rPr>
        <w:t>消费者有权自主选择提供商品或者服务的经营者，自主选择商品品种或者服务方式，自主决定购买或者不购买任何一种商品、接受或者不接受任何一项服务。</w:t>
      </w:r>
    </w:p>
    <w:p w14:paraId="0B295668" w14:textId="77777777" w:rsidR="00892DFE" w:rsidRPr="00892DFE" w:rsidRDefault="00892DFE" w:rsidP="00892DFE">
      <w:pPr>
        <w:rPr>
          <w:rFonts w:hint="eastAsia"/>
        </w:rPr>
      </w:pPr>
      <w:r w:rsidRPr="00892DFE">
        <w:rPr>
          <w:rFonts w:hint="eastAsia"/>
        </w:rPr>
        <w:t>消费者在自主选择商品或者服务时，有权进行比较、鉴别和挑选。</w:t>
      </w:r>
    </w:p>
    <w:p w14:paraId="59BE55D0" w14:textId="722573D4" w:rsidR="00892DFE" w:rsidRDefault="00FD7252" w:rsidP="00E01B49">
      <w:r w:rsidRPr="00FD7252">
        <w:rPr>
          <w:rFonts w:hint="eastAsia"/>
        </w:rPr>
        <w:t>第十一条 消费者因购买、使用商品或者接受服务受到人身、财产损害的，享有依法获得赔偿的权利。</w:t>
      </w:r>
    </w:p>
    <w:p w14:paraId="57C29DE5" w14:textId="02A7FAC6" w:rsidR="009B619A" w:rsidRDefault="009B619A" w:rsidP="00E01B49">
      <w:r w:rsidRPr="009B619A">
        <w:rPr>
          <w:rFonts w:hint="eastAsia"/>
        </w:rPr>
        <w:t>第十四条 消费者在购买、使用商品和接受服务时，享有人格尊严、民族风俗习惯得到尊重的权利，享有个人信息依法得到保护的权利。</w:t>
      </w:r>
    </w:p>
    <w:p w14:paraId="32BD0F9A" w14:textId="43E4FBE9" w:rsidR="00F819E9" w:rsidRDefault="00F819E9" w:rsidP="00E01B49">
      <w:r w:rsidRPr="00F819E9">
        <w:rPr>
          <w:rFonts w:hint="eastAsia"/>
        </w:rPr>
        <w:lastRenderedPageBreak/>
        <w:t>第十七条 经营者应当听取消费者对其提供的商品或者服务的意见，接受消费者的监督。</w:t>
      </w:r>
    </w:p>
    <w:p w14:paraId="03C7B8D3" w14:textId="77777777" w:rsidR="003A6FCE" w:rsidRPr="003A6FCE" w:rsidRDefault="003A6FCE" w:rsidP="003A6FCE">
      <w:r w:rsidRPr="003A6FCE">
        <w:rPr>
          <w:rFonts w:hint="eastAsia"/>
        </w:rPr>
        <w:t>第二十条经营者向消费者提供有关商品或者服务的质量、性能、用途、有效期限等信息，应当真实、全面，不得作虚假或者引人误解的宣传。</w:t>
      </w:r>
    </w:p>
    <w:p w14:paraId="200A32D2" w14:textId="77777777" w:rsidR="003A6FCE" w:rsidRPr="003A6FCE" w:rsidRDefault="003A6FCE" w:rsidP="003A6FCE">
      <w:pPr>
        <w:rPr>
          <w:rFonts w:hint="eastAsia"/>
        </w:rPr>
      </w:pPr>
      <w:r w:rsidRPr="003A6FCE">
        <w:rPr>
          <w:rFonts w:hint="eastAsia"/>
        </w:rPr>
        <w:t>经营者对消费者就其提供的商品或者服务的质量和使用方法等问题提出的询问，应当作出真实、明确的答复。</w:t>
      </w:r>
    </w:p>
    <w:p w14:paraId="47D40B91" w14:textId="423231B3" w:rsidR="003A6FCE" w:rsidRDefault="003E7608" w:rsidP="00E01B49">
      <w:r w:rsidRPr="003E7608">
        <w:rPr>
          <w:rFonts w:hint="eastAsia"/>
        </w:rPr>
        <w:t>第二十七条 经营者不得对消费者进行侮辱、诽谤，不得搜查消费者的身体及其携带的物品，不得侵犯消费者的人身自由。</w:t>
      </w:r>
    </w:p>
    <w:p w14:paraId="0A114560" w14:textId="75CF3F62" w:rsidR="002F65F3" w:rsidRDefault="002F65F3" w:rsidP="00E01B49">
      <w:r w:rsidRPr="002F65F3">
        <w:rPr>
          <w:rFonts w:hint="eastAsia"/>
        </w:rPr>
        <w:t>第二十九条经营者收集、使用消费者个人信息，应当遵循合法、正当、必要的原则，明示收集、使用信息的目的、方式和范围，并经消费者同意。经营者收集、使用消费者个人信息，应当公开其收集、使用规则，不得违反法律、法规的规定和双方的约定收集、使用信息。</w:t>
      </w:r>
    </w:p>
    <w:p w14:paraId="6E3D93FA" w14:textId="58E8F1D9" w:rsidR="00DE3636" w:rsidRPr="00DE3636" w:rsidRDefault="00DE3636" w:rsidP="00DE3636">
      <w:pPr>
        <w:rPr>
          <w:rFonts w:hint="eastAsia"/>
        </w:rPr>
      </w:pPr>
      <w:r w:rsidRPr="00DE3636">
        <w:rPr>
          <w:rFonts w:hint="eastAsia"/>
        </w:rPr>
        <w:t>第四十条消费者在接受服务时，其合法权益受到损害的，可以向服务者要求赔偿。</w:t>
      </w:r>
    </w:p>
    <w:p w14:paraId="34B70943" w14:textId="5538C2F1" w:rsidR="00DE3636" w:rsidRDefault="00575B90" w:rsidP="00E01B49">
      <w:r w:rsidRPr="00575B90">
        <w:rPr>
          <w:rFonts w:hint="eastAsia"/>
        </w:rPr>
        <w:t>第五十条经营者侵害消费者的人格尊严、侵犯消费者人身自由或者侵害消费者个人信息依法得到保护的权利的，应当停止侵害、恢复名誉、消除影响、赔礼道歉，并赔偿损失。</w:t>
      </w:r>
    </w:p>
    <w:p w14:paraId="7654B95F" w14:textId="381DE7B5" w:rsidR="00820537" w:rsidRPr="00575B90" w:rsidRDefault="00820537" w:rsidP="00E01B49">
      <w:pPr>
        <w:rPr>
          <w:rFonts w:hint="eastAsia"/>
        </w:rPr>
      </w:pPr>
      <w:r w:rsidRPr="00820537">
        <w:rPr>
          <w:rFonts w:hint="eastAsia"/>
        </w:rPr>
        <w:t>第五十一条经营者有侮辱诽谤、搜查身体、侵犯人身自由等侵害消费者或者其他受害人人身权益的行为，造成严重精神损害的，受害人可以要求精神损害赔偿。</w:t>
      </w:r>
    </w:p>
    <w:sectPr w:rsidR="00820537" w:rsidRPr="00575B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B0978"/>
    <w:multiLevelType w:val="hybridMultilevel"/>
    <w:tmpl w:val="90487BFA"/>
    <w:lvl w:ilvl="0" w:tplc="D64E11A6">
      <w:start w:val="1"/>
      <w:numFmt w:val="japaneseCounting"/>
      <w:lvlText w:val="（%1）"/>
      <w:lvlJc w:val="left"/>
      <w:pPr>
        <w:ind w:left="1160" w:hanging="72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num w:numId="1" w16cid:durableId="124085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28"/>
    <w:rsid w:val="000378A2"/>
    <w:rsid w:val="00064EA7"/>
    <w:rsid w:val="00122659"/>
    <w:rsid w:val="001F3C91"/>
    <w:rsid w:val="00222D69"/>
    <w:rsid w:val="00254F02"/>
    <w:rsid w:val="00275A0F"/>
    <w:rsid w:val="002813C1"/>
    <w:rsid w:val="002F65F3"/>
    <w:rsid w:val="003154F4"/>
    <w:rsid w:val="003A6FCE"/>
    <w:rsid w:val="003E7608"/>
    <w:rsid w:val="003F3C48"/>
    <w:rsid w:val="00406C78"/>
    <w:rsid w:val="004536B0"/>
    <w:rsid w:val="004F2B83"/>
    <w:rsid w:val="00532CF2"/>
    <w:rsid w:val="00575B90"/>
    <w:rsid w:val="00643403"/>
    <w:rsid w:val="006B5E1D"/>
    <w:rsid w:val="00716A0F"/>
    <w:rsid w:val="0075047D"/>
    <w:rsid w:val="007E45F5"/>
    <w:rsid w:val="007F6587"/>
    <w:rsid w:val="008024BE"/>
    <w:rsid w:val="00820537"/>
    <w:rsid w:val="00890015"/>
    <w:rsid w:val="00892DFE"/>
    <w:rsid w:val="008C2C8E"/>
    <w:rsid w:val="009B619A"/>
    <w:rsid w:val="009E1F28"/>
    <w:rsid w:val="00A45419"/>
    <w:rsid w:val="00AC7E81"/>
    <w:rsid w:val="00AD01DD"/>
    <w:rsid w:val="00AD7083"/>
    <w:rsid w:val="00B0606F"/>
    <w:rsid w:val="00B25558"/>
    <w:rsid w:val="00B51220"/>
    <w:rsid w:val="00BE4F5B"/>
    <w:rsid w:val="00C6514B"/>
    <w:rsid w:val="00DE0C8C"/>
    <w:rsid w:val="00DE3636"/>
    <w:rsid w:val="00DE3C30"/>
    <w:rsid w:val="00E01B49"/>
    <w:rsid w:val="00E63FA1"/>
    <w:rsid w:val="00E747C3"/>
    <w:rsid w:val="00EE22AD"/>
    <w:rsid w:val="00EE409F"/>
    <w:rsid w:val="00EF24F6"/>
    <w:rsid w:val="00F03BC5"/>
    <w:rsid w:val="00F819E9"/>
    <w:rsid w:val="00FD7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D47AD"/>
  <w15:chartTrackingRefBased/>
  <w15:docId w15:val="{93F4313F-2518-4B38-97C8-621CD2F4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E1F2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E1F2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E1F2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E1F2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E1F2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E1F2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E1F2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E1F2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E1F2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E1F2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E1F2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E1F2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E1F28"/>
    <w:rPr>
      <w:rFonts w:cstheme="majorBidi"/>
      <w:color w:val="0F4761" w:themeColor="accent1" w:themeShade="BF"/>
      <w:sz w:val="28"/>
      <w:szCs w:val="28"/>
    </w:rPr>
  </w:style>
  <w:style w:type="character" w:customStyle="1" w:styleId="50">
    <w:name w:val="标题 5 字符"/>
    <w:basedOn w:val="a0"/>
    <w:link w:val="5"/>
    <w:uiPriority w:val="9"/>
    <w:semiHidden/>
    <w:rsid w:val="009E1F28"/>
    <w:rPr>
      <w:rFonts w:cstheme="majorBidi"/>
      <w:color w:val="0F4761" w:themeColor="accent1" w:themeShade="BF"/>
      <w:sz w:val="24"/>
    </w:rPr>
  </w:style>
  <w:style w:type="character" w:customStyle="1" w:styleId="60">
    <w:name w:val="标题 6 字符"/>
    <w:basedOn w:val="a0"/>
    <w:link w:val="6"/>
    <w:uiPriority w:val="9"/>
    <w:semiHidden/>
    <w:rsid w:val="009E1F28"/>
    <w:rPr>
      <w:rFonts w:cstheme="majorBidi"/>
      <w:b/>
      <w:bCs/>
      <w:color w:val="0F4761" w:themeColor="accent1" w:themeShade="BF"/>
    </w:rPr>
  </w:style>
  <w:style w:type="character" w:customStyle="1" w:styleId="70">
    <w:name w:val="标题 7 字符"/>
    <w:basedOn w:val="a0"/>
    <w:link w:val="7"/>
    <w:uiPriority w:val="9"/>
    <w:semiHidden/>
    <w:rsid w:val="009E1F28"/>
    <w:rPr>
      <w:rFonts w:cstheme="majorBidi"/>
      <w:b/>
      <w:bCs/>
      <w:color w:val="595959" w:themeColor="text1" w:themeTint="A6"/>
    </w:rPr>
  </w:style>
  <w:style w:type="character" w:customStyle="1" w:styleId="80">
    <w:name w:val="标题 8 字符"/>
    <w:basedOn w:val="a0"/>
    <w:link w:val="8"/>
    <w:uiPriority w:val="9"/>
    <w:semiHidden/>
    <w:rsid w:val="009E1F28"/>
    <w:rPr>
      <w:rFonts w:cstheme="majorBidi"/>
      <w:color w:val="595959" w:themeColor="text1" w:themeTint="A6"/>
    </w:rPr>
  </w:style>
  <w:style w:type="character" w:customStyle="1" w:styleId="90">
    <w:name w:val="标题 9 字符"/>
    <w:basedOn w:val="a0"/>
    <w:link w:val="9"/>
    <w:uiPriority w:val="9"/>
    <w:semiHidden/>
    <w:rsid w:val="009E1F28"/>
    <w:rPr>
      <w:rFonts w:eastAsiaTheme="majorEastAsia" w:cstheme="majorBidi"/>
      <w:color w:val="595959" w:themeColor="text1" w:themeTint="A6"/>
    </w:rPr>
  </w:style>
  <w:style w:type="paragraph" w:styleId="a3">
    <w:name w:val="Title"/>
    <w:basedOn w:val="a"/>
    <w:next w:val="a"/>
    <w:link w:val="a4"/>
    <w:uiPriority w:val="10"/>
    <w:qFormat/>
    <w:rsid w:val="009E1F2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E1F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1F2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E1F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1F28"/>
    <w:pPr>
      <w:spacing w:before="160"/>
      <w:jc w:val="center"/>
    </w:pPr>
    <w:rPr>
      <w:i/>
      <w:iCs/>
      <w:color w:val="404040" w:themeColor="text1" w:themeTint="BF"/>
    </w:rPr>
  </w:style>
  <w:style w:type="character" w:customStyle="1" w:styleId="a8">
    <w:name w:val="引用 字符"/>
    <w:basedOn w:val="a0"/>
    <w:link w:val="a7"/>
    <w:uiPriority w:val="29"/>
    <w:rsid w:val="009E1F28"/>
    <w:rPr>
      <w:i/>
      <w:iCs/>
      <w:color w:val="404040" w:themeColor="text1" w:themeTint="BF"/>
    </w:rPr>
  </w:style>
  <w:style w:type="paragraph" w:styleId="a9">
    <w:name w:val="List Paragraph"/>
    <w:basedOn w:val="a"/>
    <w:uiPriority w:val="34"/>
    <w:qFormat/>
    <w:rsid w:val="009E1F28"/>
    <w:pPr>
      <w:ind w:left="720"/>
      <w:contextualSpacing/>
    </w:pPr>
  </w:style>
  <w:style w:type="character" w:styleId="aa">
    <w:name w:val="Intense Emphasis"/>
    <w:basedOn w:val="a0"/>
    <w:uiPriority w:val="21"/>
    <w:qFormat/>
    <w:rsid w:val="009E1F28"/>
    <w:rPr>
      <w:i/>
      <w:iCs/>
      <w:color w:val="0F4761" w:themeColor="accent1" w:themeShade="BF"/>
    </w:rPr>
  </w:style>
  <w:style w:type="paragraph" w:styleId="ab">
    <w:name w:val="Intense Quote"/>
    <w:basedOn w:val="a"/>
    <w:next w:val="a"/>
    <w:link w:val="ac"/>
    <w:uiPriority w:val="30"/>
    <w:qFormat/>
    <w:rsid w:val="009E1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E1F28"/>
    <w:rPr>
      <w:i/>
      <w:iCs/>
      <w:color w:val="0F4761" w:themeColor="accent1" w:themeShade="BF"/>
    </w:rPr>
  </w:style>
  <w:style w:type="character" w:styleId="ad">
    <w:name w:val="Intense Reference"/>
    <w:basedOn w:val="a0"/>
    <w:uiPriority w:val="32"/>
    <w:qFormat/>
    <w:rsid w:val="009E1F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213351">
      <w:bodyDiv w:val="1"/>
      <w:marLeft w:val="0"/>
      <w:marRight w:val="0"/>
      <w:marTop w:val="0"/>
      <w:marBottom w:val="0"/>
      <w:divBdr>
        <w:top w:val="none" w:sz="0" w:space="0" w:color="auto"/>
        <w:left w:val="none" w:sz="0" w:space="0" w:color="auto"/>
        <w:bottom w:val="none" w:sz="0" w:space="0" w:color="auto"/>
        <w:right w:val="none" w:sz="0" w:space="0" w:color="auto"/>
      </w:divBdr>
    </w:div>
    <w:div w:id="472911364">
      <w:bodyDiv w:val="1"/>
      <w:marLeft w:val="0"/>
      <w:marRight w:val="0"/>
      <w:marTop w:val="0"/>
      <w:marBottom w:val="0"/>
      <w:divBdr>
        <w:top w:val="none" w:sz="0" w:space="0" w:color="auto"/>
        <w:left w:val="none" w:sz="0" w:space="0" w:color="auto"/>
        <w:bottom w:val="none" w:sz="0" w:space="0" w:color="auto"/>
        <w:right w:val="none" w:sz="0" w:space="0" w:color="auto"/>
      </w:divBdr>
    </w:div>
    <w:div w:id="735398371">
      <w:bodyDiv w:val="1"/>
      <w:marLeft w:val="0"/>
      <w:marRight w:val="0"/>
      <w:marTop w:val="0"/>
      <w:marBottom w:val="0"/>
      <w:divBdr>
        <w:top w:val="none" w:sz="0" w:space="0" w:color="auto"/>
        <w:left w:val="none" w:sz="0" w:space="0" w:color="auto"/>
        <w:bottom w:val="none" w:sz="0" w:space="0" w:color="auto"/>
        <w:right w:val="none" w:sz="0" w:space="0" w:color="auto"/>
      </w:divBdr>
    </w:div>
    <w:div w:id="1119950327">
      <w:bodyDiv w:val="1"/>
      <w:marLeft w:val="0"/>
      <w:marRight w:val="0"/>
      <w:marTop w:val="0"/>
      <w:marBottom w:val="0"/>
      <w:divBdr>
        <w:top w:val="none" w:sz="0" w:space="0" w:color="auto"/>
        <w:left w:val="none" w:sz="0" w:space="0" w:color="auto"/>
        <w:bottom w:val="none" w:sz="0" w:space="0" w:color="auto"/>
        <w:right w:val="none" w:sz="0" w:space="0" w:color="auto"/>
      </w:divBdr>
    </w:div>
    <w:div w:id="1705207736">
      <w:bodyDiv w:val="1"/>
      <w:marLeft w:val="0"/>
      <w:marRight w:val="0"/>
      <w:marTop w:val="0"/>
      <w:marBottom w:val="0"/>
      <w:divBdr>
        <w:top w:val="none" w:sz="0" w:space="0" w:color="auto"/>
        <w:left w:val="none" w:sz="0" w:space="0" w:color="auto"/>
        <w:bottom w:val="none" w:sz="0" w:space="0" w:color="auto"/>
        <w:right w:val="none" w:sz="0" w:space="0" w:color="auto"/>
      </w:divBdr>
    </w:div>
    <w:div w:id="1903439377">
      <w:bodyDiv w:val="1"/>
      <w:marLeft w:val="0"/>
      <w:marRight w:val="0"/>
      <w:marTop w:val="0"/>
      <w:marBottom w:val="0"/>
      <w:divBdr>
        <w:top w:val="none" w:sz="0" w:space="0" w:color="auto"/>
        <w:left w:val="none" w:sz="0" w:space="0" w:color="auto"/>
        <w:bottom w:val="none" w:sz="0" w:space="0" w:color="auto"/>
        <w:right w:val="none" w:sz="0" w:space="0" w:color="auto"/>
      </w:divBdr>
    </w:div>
    <w:div w:id="1914198630">
      <w:bodyDiv w:val="1"/>
      <w:marLeft w:val="0"/>
      <w:marRight w:val="0"/>
      <w:marTop w:val="0"/>
      <w:marBottom w:val="0"/>
      <w:divBdr>
        <w:top w:val="none" w:sz="0" w:space="0" w:color="auto"/>
        <w:left w:val="none" w:sz="0" w:space="0" w:color="auto"/>
        <w:bottom w:val="none" w:sz="0" w:space="0" w:color="auto"/>
        <w:right w:val="none" w:sz="0" w:space="0" w:color="auto"/>
      </w:divBdr>
    </w:div>
    <w:div w:id="203935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振华 欧</dc:creator>
  <cp:keywords/>
  <dc:description/>
  <cp:lastModifiedBy>振华 欧</cp:lastModifiedBy>
  <cp:revision>47</cp:revision>
  <dcterms:created xsi:type="dcterms:W3CDTF">2025-06-22T04:40:00Z</dcterms:created>
  <dcterms:modified xsi:type="dcterms:W3CDTF">2025-06-22T08:21:00Z</dcterms:modified>
</cp:coreProperties>
</file>