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F83E9" w14:textId="77777777" w:rsidR="001425FE" w:rsidRDefault="003C4A5C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阿克苏片区房地产审计报告</w:t>
      </w:r>
    </w:p>
    <w:p w14:paraId="6D7458B5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根据张老师自</w:t>
      </w:r>
      <w:r>
        <w:rPr>
          <w:rFonts w:ascii="仿宋" w:eastAsia="仿宋" w:hAnsi="仿宋" w:cs="仿宋" w:hint="eastAsia"/>
          <w:sz w:val="28"/>
          <w:szCs w:val="28"/>
        </w:rPr>
        <w:t>2017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</w:rPr>
        <w:t>8</w:t>
      </w:r>
      <w:r>
        <w:rPr>
          <w:rFonts w:ascii="仿宋" w:eastAsia="仿宋" w:hAnsi="仿宋" w:cs="仿宋" w:hint="eastAsia"/>
          <w:sz w:val="28"/>
          <w:szCs w:val="28"/>
        </w:rPr>
        <w:t>月开始签署的销售及租赁价格方案，对阿克苏片区的销售及租赁情况进行了审计。按要求核</w:t>
      </w:r>
      <w:r>
        <w:rPr>
          <w:rFonts w:ascii="仿宋" w:eastAsia="仿宋" w:hAnsi="仿宋" w:cs="仿宋" w:hint="eastAsia"/>
          <w:sz w:val="28"/>
          <w:szCs w:val="28"/>
        </w:rPr>
        <w:t>对</w:t>
      </w:r>
      <w:r>
        <w:rPr>
          <w:rFonts w:ascii="仿宋" w:eastAsia="仿宋" w:hAnsi="仿宋" w:cs="仿宋" w:hint="eastAsia"/>
          <w:sz w:val="28"/>
          <w:szCs w:val="28"/>
        </w:rPr>
        <w:t>销售台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账及租赁台账</w:t>
      </w:r>
      <w:r>
        <w:rPr>
          <w:rFonts w:ascii="仿宋" w:eastAsia="仿宋" w:hAnsi="仿宋" w:cs="仿宋" w:hint="eastAsia"/>
          <w:sz w:val="28"/>
          <w:szCs w:val="28"/>
        </w:rPr>
        <w:t>并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与财务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账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查证</w:t>
      </w:r>
      <w:r>
        <w:rPr>
          <w:rFonts w:ascii="仿宋" w:eastAsia="仿宋" w:hAnsi="仿宋" w:cs="仿宋" w:hint="eastAsia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现在销售台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账及租赁台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账中的</w:t>
      </w:r>
      <w:r>
        <w:rPr>
          <w:rFonts w:ascii="仿宋" w:eastAsia="仿宋" w:hAnsi="仿宋" w:cs="仿宋" w:hint="eastAsia"/>
          <w:sz w:val="28"/>
          <w:szCs w:val="28"/>
        </w:rPr>
        <w:t>底价</w:t>
      </w:r>
      <w:r>
        <w:rPr>
          <w:rFonts w:ascii="仿宋" w:eastAsia="仿宋" w:hAnsi="仿宋" w:cs="仿宋" w:hint="eastAsia"/>
          <w:sz w:val="28"/>
          <w:szCs w:val="28"/>
        </w:rPr>
        <w:t>均</w:t>
      </w:r>
      <w:r>
        <w:rPr>
          <w:rFonts w:ascii="仿宋" w:eastAsia="仿宋" w:hAnsi="仿宋" w:cs="仿宋" w:hint="eastAsia"/>
          <w:sz w:val="28"/>
          <w:szCs w:val="28"/>
        </w:rPr>
        <w:t>按批复的控制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价及时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进行</w:t>
      </w:r>
      <w:r>
        <w:rPr>
          <w:rFonts w:ascii="仿宋" w:eastAsia="仿宋" w:hAnsi="仿宋" w:cs="仿宋" w:hint="eastAsia"/>
          <w:sz w:val="28"/>
          <w:szCs w:val="28"/>
        </w:rPr>
        <w:t>更新，现按楼盘将审计结果说明如下：</w:t>
      </w:r>
    </w:p>
    <w:p w14:paraId="237C1A81" w14:textId="77777777" w:rsidR="001425FE" w:rsidRDefault="003C4A5C">
      <w:pPr>
        <w:numPr>
          <w:ilvl w:val="0"/>
          <w:numId w:val="1"/>
        </w:num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各楼盘情况：</w:t>
      </w:r>
    </w:p>
    <w:p w14:paraId="6B119F5A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l</w:t>
      </w:r>
      <w:r>
        <w:rPr>
          <w:rFonts w:ascii="仿宋" w:eastAsia="仿宋" w:hAnsi="仿宋" w:cs="仿宋" w:hint="eastAsia"/>
          <w:sz w:val="28"/>
          <w:szCs w:val="28"/>
        </w:rPr>
        <w:t>、康泰公寓</w:t>
      </w:r>
    </w:p>
    <w:p w14:paraId="1E1B2D65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>住宅</w:t>
      </w:r>
      <w:r>
        <w:rPr>
          <w:rFonts w:ascii="仿宋" w:eastAsia="仿宋" w:hAnsi="仿宋" w:cs="仿宋" w:hint="eastAsia"/>
          <w:sz w:val="28"/>
          <w:szCs w:val="28"/>
        </w:rPr>
        <w:t>可售</w:t>
      </w:r>
      <w:r>
        <w:rPr>
          <w:rFonts w:ascii="仿宋" w:eastAsia="仿宋" w:hAnsi="仿宋" w:cs="仿宋" w:hint="eastAsia"/>
          <w:sz w:val="28"/>
          <w:szCs w:val="28"/>
        </w:rPr>
        <w:t>住宅</w:t>
      </w:r>
      <w:r>
        <w:rPr>
          <w:rFonts w:ascii="仿宋" w:eastAsia="仿宋" w:hAnsi="仿宋" w:cs="仿宋" w:hint="eastAsia"/>
          <w:sz w:val="28"/>
          <w:szCs w:val="28"/>
        </w:rPr>
        <w:t>面积：</w:t>
      </w:r>
      <w:r>
        <w:rPr>
          <w:rFonts w:ascii="仿宋" w:eastAsia="仿宋" w:hAnsi="仿宋" w:cs="仿宋" w:hint="eastAsia"/>
          <w:sz w:val="28"/>
          <w:szCs w:val="28"/>
        </w:rPr>
        <w:t>40479.91</w:t>
      </w:r>
      <w:r>
        <w:rPr>
          <w:rFonts w:ascii="仿宋" w:eastAsia="仿宋" w:hAnsi="仿宋" w:cs="仿宋" w:hint="eastAsia"/>
          <w:sz w:val="28"/>
          <w:szCs w:val="28"/>
        </w:rPr>
        <w:t>平方。</w:t>
      </w:r>
    </w:p>
    <w:p w14:paraId="13A92C2C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已售面积：</w:t>
      </w:r>
      <w:r>
        <w:rPr>
          <w:rFonts w:ascii="仿宋" w:eastAsia="仿宋" w:hAnsi="仿宋" w:cs="仿宋" w:hint="eastAsia"/>
          <w:sz w:val="28"/>
          <w:szCs w:val="28"/>
        </w:rPr>
        <w:t>40346.63</w:t>
      </w:r>
      <w:r>
        <w:rPr>
          <w:rFonts w:ascii="仿宋" w:eastAsia="仿宋" w:hAnsi="仿宋" w:cs="仿宋" w:hint="eastAsia"/>
          <w:sz w:val="28"/>
          <w:szCs w:val="28"/>
        </w:rPr>
        <w:t>平方，</w:t>
      </w:r>
      <w:r>
        <w:rPr>
          <w:rFonts w:ascii="仿宋" w:eastAsia="仿宋" w:hAnsi="仿宋" w:cs="仿宋" w:hint="eastAsia"/>
          <w:sz w:val="28"/>
          <w:szCs w:val="28"/>
        </w:rPr>
        <w:t>销售额：</w:t>
      </w:r>
      <w:r>
        <w:rPr>
          <w:rFonts w:ascii="仿宋" w:eastAsia="仿宋" w:hAnsi="仿宋" w:cs="仿宋" w:hint="eastAsia"/>
          <w:sz w:val="28"/>
          <w:szCs w:val="28"/>
        </w:rPr>
        <w:t>123848210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r>
        <w:rPr>
          <w:rFonts w:ascii="仿宋" w:eastAsia="仿宋" w:hAnsi="仿宋" w:cs="仿宋" w:hint="eastAsia"/>
          <w:sz w:val="28"/>
          <w:szCs w:val="28"/>
        </w:rPr>
        <w:t>已收款：</w:t>
      </w:r>
      <w:r>
        <w:rPr>
          <w:rFonts w:ascii="仿宋" w:eastAsia="仿宋" w:hAnsi="仿宋" w:cs="仿宋" w:hint="eastAsia"/>
          <w:sz w:val="28"/>
          <w:szCs w:val="28"/>
        </w:rPr>
        <w:t>123835646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r>
        <w:rPr>
          <w:rFonts w:ascii="仿宋" w:eastAsia="仿宋" w:hAnsi="仿宋" w:cs="仿宋" w:hint="eastAsia"/>
          <w:sz w:val="28"/>
          <w:szCs w:val="28"/>
        </w:rPr>
        <w:t>未收款：</w:t>
      </w:r>
      <w:r>
        <w:rPr>
          <w:rFonts w:ascii="仿宋" w:eastAsia="仿宋" w:hAnsi="仿宋" w:cs="仿宋" w:hint="eastAsia"/>
          <w:sz w:val="28"/>
          <w:szCs w:val="28"/>
        </w:rPr>
        <w:t>12564</w:t>
      </w:r>
      <w:r>
        <w:rPr>
          <w:rFonts w:ascii="仿宋" w:eastAsia="仿宋" w:hAnsi="仿宋" w:cs="仿宋" w:hint="eastAsia"/>
          <w:sz w:val="28"/>
          <w:szCs w:val="28"/>
        </w:rPr>
        <w:t>元（主要为面积差）。</w:t>
      </w:r>
    </w:p>
    <w:p w14:paraId="5C105B77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末售面积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</w:rPr>
        <w:t>133.28</w:t>
      </w:r>
      <w:r>
        <w:rPr>
          <w:rFonts w:ascii="仿宋" w:eastAsia="仿宋" w:hAnsi="仿宋" w:cs="仿宋" w:hint="eastAsia"/>
          <w:sz w:val="28"/>
          <w:szCs w:val="28"/>
        </w:rPr>
        <w:t>平方（原因：抵账房，抵账人：严明华、弱电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岳国林办理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手续）</w:t>
      </w:r>
      <w:r w:rsidR="00A26487">
        <w:rPr>
          <w:rFonts w:ascii="仿宋" w:eastAsia="仿宋" w:hAnsi="仿宋" w:cs="仿宋" w:hint="eastAsia"/>
          <w:sz w:val="28"/>
          <w:szCs w:val="28"/>
        </w:rPr>
        <w:t>。</w:t>
      </w:r>
    </w:p>
    <w:p w14:paraId="7A91C901" w14:textId="77777777" w:rsidR="001425FE" w:rsidRDefault="003C4A5C">
      <w:pPr>
        <w:numPr>
          <w:ilvl w:val="0"/>
          <w:numId w:val="2"/>
        </w:num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商铺面积</w:t>
      </w:r>
      <w:r>
        <w:rPr>
          <w:rFonts w:ascii="仿宋" w:eastAsia="仿宋" w:hAnsi="仿宋" w:cs="仿宋" w:hint="eastAsia"/>
          <w:sz w:val="28"/>
          <w:szCs w:val="28"/>
        </w:rPr>
        <w:t>2001.4</w:t>
      </w:r>
      <w:r>
        <w:rPr>
          <w:rFonts w:ascii="仿宋" w:eastAsia="仿宋" w:hAnsi="仿宋" w:cs="仿宋" w:hint="eastAsia"/>
          <w:sz w:val="28"/>
          <w:szCs w:val="28"/>
        </w:rPr>
        <w:t>平方，可售面积</w:t>
      </w:r>
      <w:r>
        <w:rPr>
          <w:rFonts w:ascii="仿宋" w:eastAsia="仿宋" w:hAnsi="仿宋" w:cs="仿宋" w:hint="eastAsia"/>
          <w:sz w:val="28"/>
          <w:szCs w:val="28"/>
        </w:rPr>
        <w:t>1959.54</w:t>
      </w:r>
      <w:r>
        <w:rPr>
          <w:rFonts w:ascii="仿宋" w:eastAsia="仿宋" w:hAnsi="仿宋" w:cs="仿宋" w:hint="eastAsia"/>
          <w:sz w:val="28"/>
          <w:szCs w:val="28"/>
        </w:rPr>
        <w:t>平方，不可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售面积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41.86</w:t>
      </w:r>
      <w:r>
        <w:rPr>
          <w:rFonts w:ascii="仿宋" w:eastAsia="仿宋" w:hAnsi="仿宋" w:cs="仿宋" w:hint="eastAsia"/>
          <w:sz w:val="28"/>
          <w:szCs w:val="28"/>
        </w:rPr>
        <w:t>平方（公厕）。</w:t>
      </w:r>
    </w:p>
    <w:p w14:paraId="45D93754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商铺已售面积：</w:t>
      </w:r>
      <w:r>
        <w:rPr>
          <w:rFonts w:ascii="仿宋" w:eastAsia="仿宋" w:hAnsi="仿宋" w:cs="仿宋" w:hint="eastAsia"/>
          <w:sz w:val="28"/>
          <w:szCs w:val="28"/>
        </w:rPr>
        <w:t>890.96</w:t>
      </w:r>
      <w:r>
        <w:rPr>
          <w:rFonts w:ascii="仿宋" w:eastAsia="仿宋" w:hAnsi="仿宋" w:cs="仿宋" w:hint="eastAsia"/>
          <w:sz w:val="28"/>
          <w:szCs w:val="28"/>
        </w:rPr>
        <w:t>平方，销售额：</w:t>
      </w:r>
      <w:r>
        <w:rPr>
          <w:rFonts w:ascii="仿宋" w:eastAsia="仿宋" w:hAnsi="仿宋" w:cs="仿宋" w:hint="eastAsia"/>
          <w:sz w:val="28"/>
          <w:szCs w:val="28"/>
        </w:rPr>
        <w:t>15629420</w:t>
      </w:r>
      <w:r>
        <w:rPr>
          <w:rFonts w:ascii="仿宋" w:eastAsia="仿宋" w:hAnsi="仿宋" w:cs="仿宋" w:hint="eastAsia"/>
          <w:sz w:val="28"/>
          <w:szCs w:val="28"/>
        </w:rPr>
        <w:t>元，已收款：</w:t>
      </w:r>
      <w:r>
        <w:rPr>
          <w:rFonts w:ascii="仿宋" w:eastAsia="仿宋" w:hAnsi="仿宋" w:cs="仿宋" w:hint="eastAsia"/>
          <w:sz w:val="28"/>
          <w:szCs w:val="28"/>
        </w:rPr>
        <w:t>11599964</w:t>
      </w:r>
      <w:commentRangeStart w:id="0"/>
      <w:r>
        <w:rPr>
          <w:rFonts w:ascii="仿宋" w:eastAsia="仿宋" w:hAnsi="仿宋" w:cs="仿宋" w:hint="eastAsia"/>
          <w:sz w:val="28"/>
          <w:szCs w:val="28"/>
        </w:rPr>
        <w:t>元，未回款：</w:t>
      </w:r>
      <w:r>
        <w:rPr>
          <w:rFonts w:ascii="仿宋" w:eastAsia="仿宋" w:hAnsi="仿宋" w:cs="仿宋" w:hint="eastAsia"/>
          <w:sz w:val="28"/>
          <w:szCs w:val="28"/>
        </w:rPr>
        <w:t>4029456</w:t>
      </w:r>
      <w:r>
        <w:rPr>
          <w:rFonts w:ascii="仿宋" w:eastAsia="仿宋" w:hAnsi="仿宋" w:cs="仿宋" w:hint="eastAsia"/>
          <w:sz w:val="28"/>
          <w:szCs w:val="28"/>
        </w:rPr>
        <w:t>元。</w:t>
      </w:r>
      <w:commentRangeEnd w:id="0"/>
      <w:r w:rsidR="00A26487">
        <w:rPr>
          <w:rStyle w:val="a3"/>
        </w:rPr>
        <w:commentReference w:id="0"/>
      </w:r>
    </w:p>
    <w:p w14:paraId="392C770B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）可租赁面积</w:t>
      </w:r>
      <w:r>
        <w:rPr>
          <w:rFonts w:ascii="仿宋" w:eastAsia="仿宋" w:hAnsi="仿宋" w:cs="仿宋" w:hint="eastAsia"/>
          <w:sz w:val="28"/>
          <w:szCs w:val="28"/>
        </w:rPr>
        <w:t>1068.58</w:t>
      </w:r>
      <w:r>
        <w:rPr>
          <w:rFonts w:ascii="仿宋" w:eastAsia="仿宋" w:hAnsi="仿宋" w:cs="仿宋" w:hint="eastAsia"/>
          <w:sz w:val="28"/>
          <w:szCs w:val="28"/>
        </w:rPr>
        <w:t>平方，</w:t>
      </w:r>
      <w:r>
        <w:rPr>
          <w:rFonts w:ascii="仿宋" w:eastAsia="仿宋" w:hAnsi="仿宋" w:cs="仿宋" w:hint="eastAsia"/>
          <w:sz w:val="28"/>
          <w:szCs w:val="28"/>
        </w:rPr>
        <w:t>已租赁面积</w:t>
      </w:r>
      <w:r>
        <w:rPr>
          <w:rFonts w:ascii="仿宋" w:eastAsia="仿宋" w:hAnsi="仿宋" w:cs="仿宋" w:hint="eastAsia"/>
          <w:sz w:val="28"/>
          <w:szCs w:val="28"/>
        </w:rPr>
        <w:t>895.49</w:t>
      </w:r>
      <w:r>
        <w:rPr>
          <w:rFonts w:ascii="仿宋" w:eastAsia="仿宋" w:hAnsi="仿宋" w:cs="仿宋" w:hint="eastAsia"/>
          <w:sz w:val="28"/>
          <w:szCs w:val="28"/>
        </w:rPr>
        <w:t>平方，未收租金：</w:t>
      </w:r>
      <w:r>
        <w:rPr>
          <w:rFonts w:ascii="仿宋" w:eastAsia="仿宋" w:hAnsi="仿宋" w:cs="仿宋" w:hint="eastAsia"/>
          <w:sz w:val="28"/>
          <w:szCs w:val="28"/>
        </w:rPr>
        <w:t>73682</w:t>
      </w:r>
      <w:r>
        <w:rPr>
          <w:rFonts w:ascii="仿宋" w:eastAsia="仿宋" w:hAnsi="仿宋" w:cs="仿宋" w:hint="eastAsia"/>
          <w:sz w:val="28"/>
          <w:szCs w:val="28"/>
        </w:rPr>
        <w:t>元</w:t>
      </w:r>
      <w:r>
        <w:rPr>
          <w:rFonts w:ascii="仿宋" w:eastAsia="仿宋" w:hAnsi="仿宋" w:cs="仿宋" w:hint="eastAsia"/>
          <w:sz w:val="28"/>
          <w:szCs w:val="28"/>
        </w:rPr>
        <w:t>。</w:t>
      </w:r>
      <w:r>
        <w:rPr>
          <w:rFonts w:ascii="仿宋" w:eastAsia="仿宋" w:hAnsi="仿宋" w:cs="仿宋" w:hint="eastAsia"/>
          <w:sz w:val="28"/>
          <w:szCs w:val="28"/>
        </w:rPr>
        <w:t>未出租面积</w:t>
      </w:r>
      <w:r>
        <w:rPr>
          <w:rFonts w:ascii="仿宋" w:eastAsia="仿宋" w:hAnsi="仿宋" w:cs="仿宋" w:hint="eastAsia"/>
          <w:sz w:val="28"/>
          <w:szCs w:val="28"/>
        </w:rPr>
        <w:t>173.09</w:t>
      </w:r>
      <w:r>
        <w:rPr>
          <w:rFonts w:ascii="仿宋" w:eastAsia="仿宋" w:hAnsi="仿宋" w:cs="仿宋" w:hint="eastAsia"/>
          <w:sz w:val="28"/>
          <w:szCs w:val="28"/>
        </w:rPr>
        <w:t>平方。</w:t>
      </w:r>
    </w:p>
    <w:p w14:paraId="79DFBF8D" w14:textId="77777777" w:rsidR="001425FE" w:rsidRDefault="003C4A5C">
      <w:pPr>
        <w:ind w:leftChars="200" w:left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、多浪小镇</w:t>
      </w:r>
    </w:p>
    <w:p w14:paraId="17C48D45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（一）多浪小镇</w:t>
      </w:r>
      <w:r>
        <w:rPr>
          <w:rFonts w:ascii="仿宋" w:eastAsia="仿宋" w:hAnsi="仿宋" w:cs="仿宋" w:hint="eastAsia"/>
          <w:sz w:val="28"/>
          <w:szCs w:val="28"/>
        </w:rPr>
        <w:t>A</w:t>
      </w:r>
      <w:r>
        <w:rPr>
          <w:rFonts w:ascii="仿宋" w:eastAsia="仿宋" w:hAnsi="仿宋" w:cs="仿宋" w:hint="eastAsia"/>
          <w:sz w:val="28"/>
          <w:szCs w:val="28"/>
        </w:rPr>
        <w:t>区</w:t>
      </w:r>
    </w:p>
    <w:p w14:paraId="6A6C4C15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>可售</w:t>
      </w:r>
      <w:r>
        <w:rPr>
          <w:rFonts w:ascii="仿宋" w:eastAsia="仿宋" w:hAnsi="仿宋" w:cs="仿宋" w:hint="eastAsia"/>
          <w:sz w:val="28"/>
          <w:szCs w:val="28"/>
        </w:rPr>
        <w:t>住宅</w:t>
      </w:r>
      <w:r>
        <w:rPr>
          <w:rFonts w:ascii="仿宋" w:eastAsia="仿宋" w:hAnsi="仿宋" w:cs="仿宋" w:hint="eastAsia"/>
          <w:sz w:val="28"/>
          <w:szCs w:val="28"/>
        </w:rPr>
        <w:t>面积：</w:t>
      </w:r>
      <w:r>
        <w:rPr>
          <w:rFonts w:ascii="仿宋" w:eastAsia="仿宋" w:hAnsi="仿宋" w:cs="仿宋" w:hint="eastAsia"/>
          <w:sz w:val="28"/>
          <w:szCs w:val="28"/>
        </w:rPr>
        <w:t>29178.57</w:t>
      </w:r>
      <w:r>
        <w:rPr>
          <w:rFonts w:ascii="仿宋" w:eastAsia="仿宋" w:hAnsi="仿宋" w:cs="仿宋" w:hint="eastAsia"/>
          <w:sz w:val="28"/>
          <w:szCs w:val="28"/>
        </w:rPr>
        <w:t>平方</w:t>
      </w:r>
      <w:r w:rsidR="00A26487">
        <w:rPr>
          <w:rFonts w:ascii="仿宋" w:eastAsia="仿宋" w:hAnsi="仿宋" w:cs="仿宋" w:hint="eastAsia"/>
          <w:sz w:val="28"/>
          <w:szCs w:val="28"/>
        </w:rPr>
        <w:t>。</w:t>
      </w:r>
    </w:p>
    <w:p w14:paraId="57AFAE6C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已售面积：</w:t>
      </w:r>
      <w:r>
        <w:rPr>
          <w:rFonts w:ascii="仿宋" w:eastAsia="仿宋" w:hAnsi="仿宋" w:cs="仿宋" w:hint="eastAsia"/>
          <w:sz w:val="28"/>
          <w:szCs w:val="28"/>
        </w:rPr>
        <w:t>27786.64</w:t>
      </w:r>
      <w:r>
        <w:rPr>
          <w:rFonts w:ascii="仿宋" w:eastAsia="仿宋" w:hAnsi="仿宋" w:cs="仿宋" w:hint="eastAsia"/>
          <w:sz w:val="28"/>
          <w:szCs w:val="28"/>
        </w:rPr>
        <w:t>平方，</w:t>
      </w:r>
      <w:r>
        <w:rPr>
          <w:rFonts w:ascii="仿宋" w:eastAsia="仿宋" w:hAnsi="仿宋" w:cs="仿宋" w:hint="eastAsia"/>
          <w:sz w:val="28"/>
          <w:szCs w:val="28"/>
        </w:rPr>
        <w:t>销售额：</w:t>
      </w:r>
      <w:r>
        <w:rPr>
          <w:rFonts w:ascii="仿宋" w:eastAsia="仿宋" w:hAnsi="仿宋" w:cs="仿宋" w:hint="eastAsia"/>
          <w:sz w:val="28"/>
          <w:szCs w:val="28"/>
        </w:rPr>
        <w:t>83430977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r>
        <w:rPr>
          <w:rFonts w:ascii="仿宋" w:eastAsia="仿宋" w:hAnsi="仿宋" w:cs="仿宋" w:hint="eastAsia"/>
          <w:sz w:val="28"/>
          <w:szCs w:val="28"/>
        </w:rPr>
        <w:t>已收款：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81861445.97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commentRangeStart w:id="1"/>
      <w:r>
        <w:rPr>
          <w:rFonts w:ascii="仿宋" w:eastAsia="仿宋" w:hAnsi="仿宋" w:cs="仿宋" w:hint="eastAsia"/>
          <w:sz w:val="28"/>
          <w:szCs w:val="28"/>
        </w:rPr>
        <w:t>未收款：</w:t>
      </w:r>
      <w:r>
        <w:rPr>
          <w:rFonts w:ascii="仿宋" w:eastAsia="仿宋" w:hAnsi="仿宋" w:cs="仿宋" w:hint="eastAsia"/>
          <w:sz w:val="28"/>
          <w:szCs w:val="28"/>
        </w:rPr>
        <w:t>1569532.03</w:t>
      </w:r>
      <w:r>
        <w:rPr>
          <w:rFonts w:ascii="仿宋" w:eastAsia="仿宋" w:hAnsi="仿宋" w:cs="仿宋" w:hint="eastAsia"/>
          <w:sz w:val="28"/>
          <w:szCs w:val="28"/>
        </w:rPr>
        <w:t>元；</w:t>
      </w:r>
      <w:commentRangeEnd w:id="1"/>
      <w:r w:rsidR="00A26487">
        <w:rPr>
          <w:rStyle w:val="a3"/>
        </w:rPr>
        <w:commentReference w:id="1"/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末售面积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</w:rPr>
        <w:t>1391.93</w:t>
      </w:r>
      <w:r>
        <w:rPr>
          <w:rFonts w:ascii="仿宋" w:eastAsia="仿宋" w:hAnsi="仿宋" w:cs="仿宋" w:hint="eastAsia"/>
          <w:sz w:val="28"/>
          <w:szCs w:val="28"/>
        </w:rPr>
        <w:t>平方。</w:t>
      </w:r>
    </w:p>
    <w:p w14:paraId="09C35B8D" w14:textId="77777777" w:rsidR="001425FE" w:rsidRDefault="003C4A5C">
      <w:pPr>
        <w:numPr>
          <w:ilvl w:val="0"/>
          <w:numId w:val="2"/>
        </w:num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商铺面积</w:t>
      </w:r>
      <w:r>
        <w:rPr>
          <w:rFonts w:ascii="仿宋" w:eastAsia="仿宋" w:hAnsi="仿宋" w:cs="仿宋" w:hint="eastAsia"/>
          <w:sz w:val="28"/>
          <w:szCs w:val="28"/>
        </w:rPr>
        <w:t>5215.75</w:t>
      </w:r>
      <w:r>
        <w:rPr>
          <w:rFonts w:ascii="仿宋" w:eastAsia="仿宋" w:hAnsi="仿宋" w:cs="仿宋" w:hint="eastAsia"/>
          <w:sz w:val="28"/>
          <w:szCs w:val="28"/>
        </w:rPr>
        <w:t>平方，可售面积</w:t>
      </w:r>
      <w:r>
        <w:rPr>
          <w:rFonts w:ascii="仿宋" w:eastAsia="仿宋" w:hAnsi="仿宋" w:cs="仿宋" w:hint="eastAsia"/>
          <w:sz w:val="28"/>
          <w:szCs w:val="28"/>
        </w:rPr>
        <w:t>5159.36</w:t>
      </w:r>
      <w:r>
        <w:rPr>
          <w:rFonts w:ascii="仿宋" w:eastAsia="仿宋" w:hAnsi="仿宋" w:cs="仿宋" w:hint="eastAsia"/>
          <w:sz w:val="28"/>
          <w:szCs w:val="28"/>
        </w:rPr>
        <w:t>平方，不可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售面积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56.39</w:t>
      </w:r>
      <w:r>
        <w:rPr>
          <w:rFonts w:ascii="仿宋" w:eastAsia="仿宋" w:hAnsi="仿宋" w:cs="仿宋" w:hint="eastAsia"/>
          <w:sz w:val="28"/>
          <w:szCs w:val="28"/>
        </w:rPr>
        <w:t>平方（公厕）。</w:t>
      </w:r>
    </w:p>
    <w:p w14:paraId="269BDC6F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已售面积：</w:t>
      </w:r>
      <w:r>
        <w:rPr>
          <w:rFonts w:ascii="仿宋" w:eastAsia="仿宋" w:hAnsi="仿宋" w:cs="仿宋" w:hint="eastAsia"/>
          <w:sz w:val="28"/>
          <w:szCs w:val="28"/>
        </w:rPr>
        <w:t>2714.62</w:t>
      </w:r>
      <w:r>
        <w:rPr>
          <w:rFonts w:ascii="仿宋" w:eastAsia="仿宋" w:hAnsi="仿宋" w:cs="仿宋" w:hint="eastAsia"/>
          <w:sz w:val="28"/>
          <w:szCs w:val="28"/>
        </w:rPr>
        <w:t>平方，销售额：</w:t>
      </w:r>
      <w:r>
        <w:rPr>
          <w:rFonts w:ascii="仿宋" w:eastAsia="仿宋" w:hAnsi="仿宋" w:cs="仿宋" w:hint="eastAsia"/>
          <w:sz w:val="28"/>
          <w:szCs w:val="28"/>
        </w:rPr>
        <w:t>17784048</w:t>
      </w:r>
      <w:r>
        <w:rPr>
          <w:rFonts w:ascii="仿宋" w:eastAsia="仿宋" w:hAnsi="仿宋" w:cs="仿宋" w:hint="eastAsia"/>
          <w:sz w:val="28"/>
          <w:szCs w:val="28"/>
        </w:rPr>
        <w:t>元，已收款：</w:t>
      </w:r>
      <w:r>
        <w:rPr>
          <w:rFonts w:ascii="仿宋" w:eastAsia="仿宋" w:hAnsi="仿宋" w:cs="仿宋" w:hint="eastAsia"/>
          <w:sz w:val="28"/>
          <w:szCs w:val="28"/>
        </w:rPr>
        <w:t>16510427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commentRangeStart w:id="2"/>
      <w:r>
        <w:rPr>
          <w:rFonts w:ascii="仿宋" w:eastAsia="仿宋" w:hAnsi="仿宋" w:cs="仿宋" w:hint="eastAsia"/>
          <w:sz w:val="28"/>
          <w:szCs w:val="28"/>
        </w:rPr>
        <w:t>未回款：</w:t>
      </w:r>
      <w:r>
        <w:rPr>
          <w:rFonts w:ascii="仿宋" w:eastAsia="仿宋" w:hAnsi="仿宋" w:cs="仿宋" w:hint="eastAsia"/>
          <w:sz w:val="28"/>
          <w:szCs w:val="28"/>
        </w:rPr>
        <w:t>1273621</w:t>
      </w:r>
      <w:r>
        <w:rPr>
          <w:rFonts w:ascii="仿宋" w:eastAsia="仿宋" w:hAnsi="仿宋" w:cs="仿宋" w:hint="eastAsia"/>
          <w:sz w:val="28"/>
          <w:szCs w:val="28"/>
        </w:rPr>
        <w:t>元。</w:t>
      </w:r>
      <w:commentRangeEnd w:id="2"/>
      <w:r w:rsidR="00A26487">
        <w:rPr>
          <w:rStyle w:val="a3"/>
        </w:rPr>
        <w:commentReference w:id="2"/>
      </w:r>
      <w:commentRangeStart w:id="3"/>
      <w:r>
        <w:rPr>
          <w:rFonts w:ascii="仿宋" w:eastAsia="仿宋" w:hAnsi="仿宋" w:cs="仿宋" w:hint="eastAsia"/>
          <w:sz w:val="28"/>
          <w:szCs w:val="28"/>
        </w:rPr>
        <w:t>未售可租赁面积</w:t>
      </w:r>
      <w:r>
        <w:rPr>
          <w:rFonts w:ascii="仿宋" w:eastAsia="仿宋" w:hAnsi="仿宋" w:cs="仿宋" w:hint="eastAsia"/>
          <w:sz w:val="28"/>
          <w:szCs w:val="28"/>
        </w:rPr>
        <w:t>2444.74</w:t>
      </w:r>
      <w:r>
        <w:rPr>
          <w:rFonts w:ascii="仿宋" w:eastAsia="仿宋" w:hAnsi="仿宋" w:cs="仿宋" w:hint="eastAsia"/>
          <w:sz w:val="28"/>
          <w:szCs w:val="28"/>
        </w:rPr>
        <w:t>平方。</w:t>
      </w:r>
      <w:commentRangeEnd w:id="3"/>
      <w:r w:rsidR="00A26487">
        <w:rPr>
          <w:rStyle w:val="a3"/>
        </w:rPr>
        <w:commentReference w:id="3"/>
      </w:r>
    </w:p>
    <w:p w14:paraId="4464483E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二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>多浪小镇</w:t>
      </w:r>
      <w:r>
        <w:rPr>
          <w:rFonts w:ascii="仿宋" w:eastAsia="仿宋" w:hAnsi="仿宋" w:cs="仿宋" w:hint="eastAsia"/>
          <w:sz w:val="28"/>
          <w:szCs w:val="28"/>
        </w:rPr>
        <w:t>C</w:t>
      </w:r>
      <w:r>
        <w:rPr>
          <w:rFonts w:ascii="仿宋" w:eastAsia="仿宋" w:hAnsi="仿宋" w:cs="仿宋" w:hint="eastAsia"/>
          <w:sz w:val="28"/>
          <w:szCs w:val="28"/>
        </w:rPr>
        <w:t>区</w:t>
      </w:r>
    </w:p>
    <w:p w14:paraId="56345C05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>可售</w:t>
      </w:r>
      <w:r>
        <w:rPr>
          <w:rFonts w:ascii="仿宋" w:eastAsia="仿宋" w:hAnsi="仿宋" w:cs="仿宋" w:hint="eastAsia"/>
          <w:sz w:val="28"/>
          <w:szCs w:val="28"/>
        </w:rPr>
        <w:t>住宅</w:t>
      </w:r>
      <w:r>
        <w:rPr>
          <w:rFonts w:ascii="仿宋" w:eastAsia="仿宋" w:hAnsi="仿宋" w:cs="仿宋" w:hint="eastAsia"/>
          <w:sz w:val="28"/>
          <w:szCs w:val="28"/>
        </w:rPr>
        <w:t>面积：</w:t>
      </w:r>
      <w:r>
        <w:rPr>
          <w:rFonts w:ascii="仿宋" w:eastAsia="仿宋" w:hAnsi="仿宋" w:cs="仿宋" w:hint="eastAsia"/>
          <w:sz w:val="28"/>
          <w:szCs w:val="28"/>
        </w:rPr>
        <w:t>22986.68</w:t>
      </w:r>
      <w:r>
        <w:rPr>
          <w:rFonts w:ascii="仿宋" w:eastAsia="仿宋" w:hAnsi="仿宋" w:cs="仿宋" w:hint="eastAsia"/>
          <w:sz w:val="28"/>
          <w:szCs w:val="28"/>
        </w:rPr>
        <w:t>平方。</w:t>
      </w:r>
    </w:p>
    <w:p w14:paraId="31BB226E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已售面积：</w:t>
      </w:r>
      <w:r>
        <w:rPr>
          <w:rFonts w:ascii="仿宋" w:eastAsia="仿宋" w:hAnsi="仿宋" w:cs="仿宋" w:hint="eastAsia"/>
          <w:sz w:val="28"/>
          <w:szCs w:val="28"/>
        </w:rPr>
        <w:t>22714.79</w:t>
      </w:r>
      <w:r>
        <w:rPr>
          <w:rFonts w:ascii="仿宋" w:eastAsia="仿宋" w:hAnsi="仿宋" w:cs="仿宋" w:hint="eastAsia"/>
          <w:sz w:val="28"/>
          <w:szCs w:val="28"/>
        </w:rPr>
        <w:t>平方，</w:t>
      </w:r>
      <w:r>
        <w:rPr>
          <w:rFonts w:ascii="仿宋" w:eastAsia="仿宋" w:hAnsi="仿宋" w:cs="仿宋" w:hint="eastAsia"/>
          <w:sz w:val="28"/>
          <w:szCs w:val="28"/>
        </w:rPr>
        <w:t>销售额：</w:t>
      </w:r>
      <w:r>
        <w:rPr>
          <w:rFonts w:ascii="仿宋" w:eastAsia="仿宋" w:hAnsi="仿宋" w:cs="仿宋" w:hint="eastAsia"/>
          <w:sz w:val="28"/>
          <w:szCs w:val="28"/>
        </w:rPr>
        <w:t>52304411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r>
        <w:rPr>
          <w:rFonts w:ascii="仿宋" w:eastAsia="仿宋" w:hAnsi="仿宋" w:cs="仿宋" w:hint="eastAsia"/>
          <w:sz w:val="28"/>
          <w:szCs w:val="28"/>
        </w:rPr>
        <w:t>已收款</w:t>
      </w:r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</w:rPr>
        <w:t>51255021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commentRangeStart w:id="4"/>
      <w:r>
        <w:rPr>
          <w:rFonts w:ascii="仿宋" w:eastAsia="仿宋" w:hAnsi="仿宋" w:cs="仿宋" w:hint="eastAsia"/>
          <w:sz w:val="28"/>
          <w:szCs w:val="28"/>
        </w:rPr>
        <w:t>未收款：</w:t>
      </w:r>
      <w:r>
        <w:rPr>
          <w:rFonts w:ascii="仿宋" w:eastAsia="仿宋" w:hAnsi="仿宋" w:cs="仿宋" w:hint="eastAsia"/>
          <w:sz w:val="28"/>
          <w:szCs w:val="28"/>
        </w:rPr>
        <w:t>1049390</w:t>
      </w:r>
      <w:r>
        <w:rPr>
          <w:rFonts w:ascii="仿宋" w:eastAsia="仿宋" w:hAnsi="仿宋" w:cs="仿宋" w:hint="eastAsia"/>
          <w:sz w:val="28"/>
          <w:szCs w:val="28"/>
        </w:rPr>
        <w:t>元</w:t>
      </w:r>
      <w:commentRangeEnd w:id="4"/>
      <w:r w:rsidR="00A26487">
        <w:rPr>
          <w:rStyle w:val="a3"/>
        </w:rPr>
        <w:commentReference w:id="4"/>
      </w:r>
      <w:r>
        <w:rPr>
          <w:rFonts w:ascii="仿宋" w:eastAsia="仿宋" w:hAnsi="仿宋" w:cs="仿宋" w:hint="eastAsia"/>
          <w:sz w:val="28"/>
          <w:szCs w:val="28"/>
        </w:rPr>
        <w:t>；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末售面积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</w:rPr>
        <w:t>271.89</w:t>
      </w:r>
      <w:r>
        <w:rPr>
          <w:rFonts w:ascii="仿宋" w:eastAsia="仿宋" w:hAnsi="仿宋" w:cs="仿宋" w:hint="eastAsia"/>
          <w:sz w:val="28"/>
          <w:szCs w:val="28"/>
        </w:rPr>
        <w:t>平方。</w:t>
      </w:r>
    </w:p>
    <w:p w14:paraId="73249E0A" w14:textId="77777777" w:rsidR="001425FE" w:rsidRDefault="003C4A5C">
      <w:pPr>
        <w:numPr>
          <w:ilvl w:val="0"/>
          <w:numId w:val="3"/>
        </w:num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商铺面积</w:t>
      </w:r>
      <w:r>
        <w:rPr>
          <w:rFonts w:ascii="仿宋" w:eastAsia="仿宋" w:hAnsi="仿宋" w:cs="仿宋" w:hint="eastAsia"/>
          <w:sz w:val="28"/>
          <w:szCs w:val="28"/>
        </w:rPr>
        <w:t>5684.01</w:t>
      </w:r>
      <w:r>
        <w:rPr>
          <w:rFonts w:ascii="仿宋" w:eastAsia="仿宋" w:hAnsi="仿宋" w:cs="仿宋" w:hint="eastAsia"/>
          <w:sz w:val="28"/>
          <w:szCs w:val="28"/>
        </w:rPr>
        <w:t>平方，可售面积：</w:t>
      </w:r>
      <w:r>
        <w:rPr>
          <w:rFonts w:ascii="仿宋" w:eastAsia="仿宋" w:hAnsi="仿宋" w:cs="仿宋" w:hint="eastAsia"/>
          <w:sz w:val="28"/>
          <w:szCs w:val="28"/>
        </w:rPr>
        <w:t>3775.4</w:t>
      </w:r>
      <w:r>
        <w:rPr>
          <w:rFonts w:ascii="仿宋" w:eastAsia="仿宋" w:hAnsi="仿宋" w:cs="仿宋" w:hint="eastAsia"/>
          <w:sz w:val="28"/>
          <w:szCs w:val="28"/>
        </w:rPr>
        <w:t>平方，不可售面积：</w:t>
      </w:r>
      <w:r>
        <w:rPr>
          <w:rFonts w:ascii="仿宋" w:eastAsia="仿宋" w:hAnsi="仿宋" w:cs="仿宋" w:hint="eastAsia"/>
          <w:sz w:val="28"/>
          <w:szCs w:val="28"/>
        </w:rPr>
        <w:t>1908.61</w:t>
      </w:r>
      <w:r>
        <w:rPr>
          <w:rFonts w:ascii="仿宋" w:eastAsia="仿宋" w:hAnsi="仿宋" w:cs="仿宋" w:hint="eastAsia"/>
          <w:sz w:val="28"/>
          <w:szCs w:val="28"/>
        </w:rPr>
        <w:t>平方（社区用房、物业用房、公厕等）。</w:t>
      </w:r>
    </w:p>
    <w:p w14:paraId="5ECFDBCB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commentRangeStart w:id="5"/>
      <w:r>
        <w:rPr>
          <w:rFonts w:ascii="仿宋" w:eastAsia="仿宋" w:hAnsi="仿宋" w:cs="仿宋" w:hint="eastAsia"/>
          <w:sz w:val="28"/>
          <w:szCs w:val="28"/>
        </w:rPr>
        <w:t>已售面积：</w:t>
      </w:r>
      <w:r>
        <w:rPr>
          <w:rFonts w:ascii="仿宋" w:eastAsia="仿宋" w:hAnsi="仿宋" w:cs="仿宋" w:hint="eastAsia"/>
          <w:sz w:val="28"/>
          <w:szCs w:val="28"/>
        </w:rPr>
        <w:t>2958.12</w:t>
      </w:r>
      <w:r>
        <w:rPr>
          <w:rFonts w:ascii="仿宋" w:eastAsia="仿宋" w:hAnsi="仿宋" w:cs="仿宋" w:hint="eastAsia"/>
          <w:sz w:val="28"/>
          <w:szCs w:val="28"/>
        </w:rPr>
        <w:t>平方，销售额：</w:t>
      </w:r>
      <w:r>
        <w:rPr>
          <w:rFonts w:ascii="仿宋" w:eastAsia="仿宋" w:hAnsi="仿宋" w:cs="仿宋" w:hint="eastAsia"/>
          <w:sz w:val="28"/>
          <w:szCs w:val="28"/>
        </w:rPr>
        <w:t>16056962</w:t>
      </w:r>
      <w:r>
        <w:rPr>
          <w:rFonts w:ascii="仿宋" w:eastAsia="仿宋" w:hAnsi="仿宋" w:cs="仿宋" w:hint="eastAsia"/>
          <w:sz w:val="28"/>
          <w:szCs w:val="28"/>
        </w:rPr>
        <w:t>元，已收款：</w:t>
      </w:r>
      <w:r>
        <w:rPr>
          <w:rFonts w:ascii="仿宋" w:eastAsia="仿宋" w:hAnsi="仿宋" w:cs="仿宋" w:hint="eastAsia"/>
          <w:sz w:val="28"/>
          <w:szCs w:val="28"/>
        </w:rPr>
        <w:t>13492954</w:t>
      </w:r>
      <w:r>
        <w:rPr>
          <w:rFonts w:ascii="仿宋" w:eastAsia="仿宋" w:hAnsi="仿宋" w:cs="仿宋" w:hint="eastAsia"/>
          <w:sz w:val="28"/>
          <w:szCs w:val="28"/>
        </w:rPr>
        <w:t>元，未回款：</w:t>
      </w:r>
      <w:r>
        <w:rPr>
          <w:rFonts w:ascii="仿宋" w:eastAsia="仿宋" w:hAnsi="仿宋" w:cs="仿宋" w:hint="eastAsia"/>
          <w:sz w:val="28"/>
          <w:szCs w:val="28"/>
        </w:rPr>
        <w:t>2564008</w:t>
      </w:r>
      <w:r>
        <w:rPr>
          <w:rFonts w:ascii="仿宋" w:eastAsia="仿宋" w:hAnsi="仿宋" w:cs="仿宋" w:hint="eastAsia"/>
          <w:sz w:val="28"/>
          <w:szCs w:val="28"/>
        </w:rPr>
        <w:t>元，主要原因：多浪小镇</w:t>
      </w:r>
      <w:r>
        <w:rPr>
          <w:rFonts w:ascii="仿宋" w:eastAsia="仿宋" w:hAnsi="仿宋" w:cs="仿宋" w:hint="eastAsia"/>
          <w:sz w:val="28"/>
          <w:szCs w:val="28"/>
        </w:rPr>
        <w:t>C3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C2</w:t>
      </w:r>
      <w:r>
        <w:rPr>
          <w:rFonts w:ascii="仿宋" w:eastAsia="仿宋" w:hAnsi="仿宋" w:cs="仿宋" w:hint="eastAsia"/>
          <w:sz w:val="28"/>
          <w:szCs w:val="28"/>
        </w:rPr>
        <w:t>因实测面积与原预售测绘面积有差</w:t>
      </w:r>
      <w:r>
        <w:rPr>
          <w:rFonts w:ascii="仿宋" w:eastAsia="仿宋" w:hAnsi="仿宋" w:cs="仿宋" w:hint="eastAsia"/>
          <w:sz w:val="28"/>
          <w:szCs w:val="28"/>
        </w:rPr>
        <w:t>52.25</w:t>
      </w:r>
      <w:r>
        <w:rPr>
          <w:rFonts w:ascii="仿宋" w:eastAsia="仿宋" w:hAnsi="仿宋" w:cs="仿宋" w:hint="eastAsia"/>
          <w:sz w:val="28"/>
          <w:szCs w:val="28"/>
        </w:rPr>
        <w:t>万元，按合同约定，超过</w:t>
      </w:r>
      <w:r>
        <w:rPr>
          <w:rFonts w:ascii="仿宋" w:eastAsia="仿宋" w:hAnsi="仿宋" w:cs="仿宋" w:hint="eastAsia"/>
          <w:sz w:val="28"/>
          <w:szCs w:val="28"/>
        </w:rPr>
        <w:t>3%</w:t>
      </w:r>
      <w:r>
        <w:rPr>
          <w:rFonts w:ascii="仿宋" w:eastAsia="仿宋" w:hAnsi="仿宋" w:cs="仿宋" w:hint="eastAsia"/>
          <w:sz w:val="28"/>
          <w:szCs w:val="28"/>
        </w:rPr>
        <w:t>部分购房</w:t>
      </w:r>
      <w:commentRangeEnd w:id="5"/>
      <w:r w:rsidR="00D709AB">
        <w:rPr>
          <w:rStyle w:val="a3"/>
        </w:rPr>
        <w:commentReference w:id="5"/>
      </w:r>
      <w:r>
        <w:rPr>
          <w:rFonts w:ascii="仿宋" w:eastAsia="仿宋" w:hAnsi="仿宋" w:cs="仿宋" w:hint="eastAsia"/>
          <w:sz w:val="28"/>
          <w:szCs w:val="28"/>
        </w:rPr>
        <w:t>者不承担，可收回金额为</w:t>
      </w:r>
      <w:r>
        <w:rPr>
          <w:rFonts w:ascii="仿宋" w:eastAsia="仿宋" w:hAnsi="仿宋" w:cs="仿宋" w:hint="eastAsia"/>
          <w:sz w:val="28"/>
          <w:szCs w:val="28"/>
        </w:rPr>
        <w:t>14.8</w:t>
      </w:r>
      <w:r>
        <w:rPr>
          <w:rFonts w:ascii="仿宋" w:eastAsia="仿宋" w:hAnsi="仿宋" w:cs="仿宋" w:hint="eastAsia"/>
          <w:sz w:val="28"/>
          <w:szCs w:val="28"/>
        </w:rPr>
        <w:t>万元，</w:t>
      </w:r>
      <w:commentRangeStart w:id="6"/>
      <w:r>
        <w:rPr>
          <w:rFonts w:ascii="仿宋" w:eastAsia="仿宋" w:hAnsi="仿宋" w:cs="仿宋" w:hint="eastAsia"/>
          <w:sz w:val="28"/>
          <w:szCs w:val="28"/>
        </w:rPr>
        <w:t>由公司承担部分为</w:t>
      </w:r>
      <w:r>
        <w:rPr>
          <w:rFonts w:ascii="仿宋" w:eastAsia="仿宋" w:hAnsi="仿宋" w:cs="仿宋" w:hint="eastAsia"/>
          <w:sz w:val="28"/>
          <w:szCs w:val="28"/>
        </w:rPr>
        <w:t>37.35</w:t>
      </w:r>
      <w:r>
        <w:rPr>
          <w:rFonts w:ascii="仿宋" w:eastAsia="仿宋" w:hAnsi="仿宋" w:cs="仿宋" w:hint="eastAsia"/>
          <w:sz w:val="28"/>
          <w:szCs w:val="28"/>
        </w:rPr>
        <w:t>万元。</w:t>
      </w:r>
      <w:commentRangeEnd w:id="6"/>
      <w:r w:rsidR="00A26487">
        <w:rPr>
          <w:rStyle w:val="a3"/>
        </w:rPr>
        <w:commentReference w:id="6"/>
      </w:r>
    </w:p>
    <w:p w14:paraId="672FE5D1" w14:textId="77777777" w:rsidR="001425FE" w:rsidRDefault="003C4A5C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 wp14:anchorId="564D2993" wp14:editId="6940C4E4">
            <wp:extent cx="5937450" cy="771525"/>
            <wp:effectExtent l="0" t="0" r="6350" b="0"/>
            <wp:docPr id="3" name="图片 3" descr="164768259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47682593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1035" cy="7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0726C" w14:textId="77777777" w:rsidR="001425FE" w:rsidRDefault="003C4A5C">
      <w:pPr>
        <w:numPr>
          <w:ilvl w:val="0"/>
          <w:numId w:val="3"/>
        </w:num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未售可租赁面积</w:t>
      </w:r>
      <w:r>
        <w:rPr>
          <w:rFonts w:ascii="仿宋" w:eastAsia="仿宋" w:hAnsi="仿宋" w:cs="仿宋" w:hint="eastAsia"/>
          <w:sz w:val="28"/>
          <w:szCs w:val="28"/>
        </w:rPr>
        <w:t>817.28</w:t>
      </w:r>
      <w:r>
        <w:rPr>
          <w:rFonts w:ascii="仿宋" w:eastAsia="仿宋" w:hAnsi="仿宋" w:cs="仿宋" w:hint="eastAsia"/>
          <w:sz w:val="28"/>
          <w:szCs w:val="28"/>
        </w:rPr>
        <w:t>平</w:t>
      </w:r>
      <w:r>
        <w:rPr>
          <w:rFonts w:ascii="仿宋" w:eastAsia="仿宋" w:hAnsi="仿宋" w:cs="仿宋" w:hint="eastAsia"/>
          <w:sz w:val="28"/>
          <w:szCs w:val="28"/>
        </w:rPr>
        <w:t>方。</w:t>
      </w:r>
    </w:p>
    <w:p w14:paraId="47825780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已租赁面积</w:t>
      </w:r>
      <w:r>
        <w:rPr>
          <w:rFonts w:ascii="仿宋" w:eastAsia="仿宋" w:hAnsi="仿宋" w:cs="仿宋" w:hint="eastAsia"/>
          <w:sz w:val="28"/>
          <w:szCs w:val="28"/>
        </w:rPr>
        <w:t>236.6</w:t>
      </w:r>
      <w:r>
        <w:rPr>
          <w:rFonts w:ascii="仿宋" w:eastAsia="仿宋" w:hAnsi="仿宋" w:cs="仿宋" w:hint="eastAsia"/>
          <w:sz w:val="28"/>
          <w:szCs w:val="28"/>
        </w:rPr>
        <w:t>平方，租金已全部收回；未租赁面积</w:t>
      </w:r>
      <w:r>
        <w:rPr>
          <w:rFonts w:ascii="仿宋" w:eastAsia="仿宋" w:hAnsi="仿宋" w:cs="仿宋" w:hint="eastAsia"/>
          <w:sz w:val="28"/>
          <w:szCs w:val="28"/>
        </w:rPr>
        <w:t>580.68</w:t>
      </w:r>
      <w:r>
        <w:rPr>
          <w:rFonts w:ascii="仿宋" w:eastAsia="仿宋" w:hAnsi="仿宋" w:cs="仿宋" w:hint="eastAsia"/>
          <w:sz w:val="28"/>
          <w:szCs w:val="28"/>
        </w:rPr>
        <w:t>平方。</w:t>
      </w:r>
    </w:p>
    <w:p w14:paraId="6E63A12A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、怡和</w:t>
      </w:r>
      <w:r>
        <w:rPr>
          <w:rFonts w:ascii="仿宋" w:eastAsia="仿宋" w:hAnsi="仿宋" w:cs="仿宋" w:hint="eastAsia"/>
          <w:sz w:val="28"/>
          <w:szCs w:val="28"/>
        </w:rPr>
        <w:t>15</w:t>
      </w:r>
      <w:r>
        <w:rPr>
          <w:rFonts w:ascii="仿宋" w:eastAsia="仿宋" w:hAnsi="仿宋" w:cs="仿宋" w:hint="eastAsia"/>
          <w:sz w:val="28"/>
          <w:szCs w:val="28"/>
        </w:rPr>
        <w:t>号楼</w:t>
      </w:r>
    </w:p>
    <w:p w14:paraId="7F2AB606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>可售</w:t>
      </w:r>
      <w:r>
        <w:rPr>
          <w:rFonts w:ascii="仿宋" w:eastAsia="仿宋" w:hAnsi="仿宋" w:cs="仿宋" w:hint="eastAsia"/>
          <w:sz w:val="28"/>
          <w:szCs w:val="28"/>
        </w:rPr>
        <w:t>住宅</w:t>
      </w:r>
      <w:r>
        <w:rPr>
          <w:rFonts w:ascii="仿宋" w:eastAsia="仿宋" w:hAnsi="仿宋" w:cs="仿宋" w:hint="eastAsia"/>
          <w:sz w:val="28"/>
          <w:szCs w:val="28"/>
        </w:rPr>
        <w:t>面积：</w:t>
      </w:r>
      <w:r>
        <w:rPr>
          <w:rFonts w:ascii="仿宋" w:eastAsia="仿宋" w:hAnsi="仿宋" w:cs="仿宋" w:hint="eastAsia"/>
          <w:sz w:val="28"/>
          <w:szCs w:val="28"/>
        </w:rPr>
        <w:t>17652.63</w:t>
      </w:r>
      <w:r>
        <w:rPr>
          <w:rFonts w:ascii="仿宋" w:eastAsia="仿宋" w:hAnsi="仿宋" w:cs="仿宋" w:hint="eastAsia"/>
          <w:sz w:val="28"/>
          <w:szCs w:val="28"/>
        </w:rPr>
        <w:t>平方</w:t>
      </w:r>
      <w:r>
        <w:rPr>
          <w:rFonts w:ascii="仿宋" w:eastAsia="仿宋" w:hAnsi="仿宋" w:cs="仿宋" w:hint="eastAsia"/>
          <w:sz w:val="28"/>
          <w:szCs w:val="28"/>
        </w:rPr>
        <w:t>.</w:t>
      </w:r>
    </w:p>
    <w:p w14:paraId="2496086E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已售面积：</w:t>
      </w:r>
      <w:r>
        <w:rPr>
          <w:rFonts w:ascii="仿宋" w:eastAsia="仿宋" w:hAnsi="仿宋" w:cs="仿宋" w:hint="eastAsia"/>
          <w:sz w:val="28"/>
          <w:szCs w:val="28"/>
        </w:rPr>
        <w:t>17652.63</w:t>
      </w:r>
      <w:r>
        <w:rPr>
          <w:rFonts w:ascii="仿宋" w:eastAsia="仿宋" w:hAnsi="仿宋" w:cs="仿宋" w:hint="eastAsia"/>
          <w:sz w:val="28"/>
          <w:szCs w:val="28"/>
        </w:rPr>
        <w:t>平方，</w:t>
      </w:r>
      <w:r>
        <w:rPr>
          <w:rFonts w:ascii="仿宋" w:eastAsia="仿宋" w:hAnsi="仿宋" w:cs="仿宋" w:hint="eastAsia"/>
          <w:sz w:val="28"/>
          <w:szCs w:val="28"/>
        </w:rPr>
        <w:t>销售额：</w:t>
      </w:r>
      <w:r>
        <w:rPr>
          <w:rFonts w:ascii="仿宋" w:eastAsia="仿宋" w:hAnsi="仿宋" w:cs="仿宋" w:hint="eastAsia"/>
          <w:sz w:val="28"/>
          <w:szCs w:val="28"/>
        </w:rPr>
        <w:t>53086272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r>
        <w:rPr>
          <w:rFonts w:ascii="仿宋" w:eastAsia="仿宋" w:hAnsi="仿宋" w:cs="仿宋" w:hint="eastAsia"/>
          <w:sz w:val="28"/>
          <w:szCs w:val="28"/>
        </w:rPr>
        <w:t>已收款：</w:t>
      </w:r>
      <w:r>
        <w:rPr>
          <w:rFonts w:ascii="仿宋" w:eastAsia="仿宋" w:hAnsi="仿宋" w:cs="仿宋" w:hint="eastAsia"/>
          <w:sz w:val="28"/>
          <w:szCs w:val="28"/>
        </w:rPr>
        <w:t>50991483.56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r>
        <w:rPr>
          <w:rFonts w:ascii="仿宋" w:eastAsia="仿宋" w:hAnsi="仿宋" w:cs="仿宋" w:hint="eastAsia"/>
          <w:sz w:val="28"/>
          <w:szCs w:val="28"/>
        </w:rPr>
        <w:t>未收款：</w:t>
      </w:r>
      <w:r>
        <w:rPr>
          <w:rFonts w:ascii="仿宋" w:eastAsia="仿宋" w:hAnsi="仿宋" w:cs="仿宋" w:hint="eastAsia"/>
          <w:sz w:val="28"/>
          <w:szCs w:val="28"/>
        </w:rPr>
        <w:t>2094788.44</w:t>
      </w:r>
      <w:r>
        <w:rPr>
          <w:rFonts w:ascii="仿宋" w:eastAsia="仿宋" w:hAnsi="仿宋" w:cs="仿宋" w:hint="eastAsia"/>
          <w:sz w:val="28"/>
          <w:szCs w:val="28"/>
        </w:rPr>
        <w:t>元（其中约</w:t>
      </w:r>
      <w:r>
        <w:rPr>
          <w:rFonts w:ascii="仿宋" w:eastAsia="仿宋" w:hAnsi="仿宋" w:cs="仿宋" w:hint="eastAsia"/>
          <w:sz w:val="28"/>
          <w:szCs w:val="28"/>
        </w:rPr>
        <w:t>122.6</w:t>
      </w:r>
      <w:r>
        <w:rPr>
          <w:rFonts w:ascii="仿宋" w:eastAsia="仿宋" w:hAnsi="仿宋" w:cs="仿宋" w:hint="eastAsia"/>
          <w:sz w:val="28"/>
          <w:szCs w:val="28"/>
        </w:rPr>
        <w:t>万元因</w:t>
      </w:r>
      <w:r>
        <w:rPr>
          <w:rFonts w:ascii="仿宋" w:eastAsia="仿宋" w:hAnsi="仿宋" w:cs="仿宋" w:hint="eastAsia"/>
          <w:sz w:val="28"/>
          <w:szCs w:val="28"/>
        </w:rPr>
        <w:t>2019</w:t>
      </w:r>
      <w:r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 w:hint="eastAsia"/>
          <w:sz w:val="28"/>
          <w:szCs w:val="28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月怡和房产欠税被冻结在怡和房产银行放款账户，剩余约</w:t>
      </w:r>
      <w:r>
        <w:rPr>
          <w:rFonts w:ascii="仿宋" w:eastAsia="仿宋" w:hAnsi="仿宋" w:cs="仿宋" w:hint="eastAsia"/>
          <w:sz w:val="28"/>
          <w:szCs w:val="28"/>
        </w:rPr>
        <w:t>86.9</w:t>
      </w:r>
      <w:r>
        <w:rPr>
          <w:rFonts w:ascii="仿宋" w:eastAsia="仿宋" w:hAnsi="仿宋" w:cs="仿宋" w:hint="eastAsia"/>
          <w:sz w:val="28"/>
          <w:szCs w:val="28"/>
        </w:rPr>
        <w:t>万已向李林总汇报，后确定催款方案）</w:t>
      </w:r>
    </w:p>
    <w:p w14:paraId="2ACE2E5E" w14:textId="77777777" w:rsidR="001425FE" w:rsidRDefault="003C4A5C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noProof/>
          <w:sz w:val="28"/>
          <w:szCs w:val="28"/>
        </w:rPr>
        <w:drawing>
          <wp:inline distT="0" distB="0" distL="114300" distR="114300" wp14:anchorId="74CE4C85" wp14:editId="295A8786">
            <wp:extent cx="5270500" cy="2004695"/>
            <wp:effectExtent l="0" t="0" r="8255" b="3175"/>
            <wp:docPr id="1" name="图片 1" descr="164768201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47682013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58DC9" w14:textId="6719D404" w:rsidR="001425FE" w:rsidRDefault="003C4A5C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）商铺面积</w:t>
      </w:r>
      <w:r>
        <w:rPr>
          <w:rFonts w:ascii="仿宋" w:eastAsia="仿宋" w:hAnsi="仿宋" w:cs="仿宋" w:hint="eastAsia"/>
          <w:sz w:val="28"/>
          <w:szCs w:val="28"/>
        </w:rPr>
        <w:t>3057.2</w:t>
      </w:r>
      <w:r>
        <w:rPr>
          <w:rFonts w:ascii="仿宋" w:eastAsia="仿宋" w:hAnsi="仿宋" w:cs="仿宋" w:hint="eastAsia"/>
          <w:sz w:val="28"/>
          <w:szCs w:val="28"/>
        </w:rPr>
        <w:t>平方</w:t>
      </w:r>
      <w:r w:rsidR="00D709AB">
        <w:rPr>
          <w:rFonts w:ascii="仿宋" w:eastAsia="仿宋" w:hAnsi="仿宋" w:cs="仿宋" w:hint="eastAsia"/>
          <w:sz w:val="28"/>
          <w:szCs w:val="28"/>
        </w:rPr>
        <w:t>未出租原因：</w:t>
      </w:r>
      <w:r>
        <w:rPr>
          <w:rFonts w:ascii="仿宋" w:eastAsia="仿宋" w:hAnsi="仿宋" w:cs="仿宋" w:hint="eastAsia"/>
          <w:sz w:val="28"/>
          <w:szCs w:val="28"/>
        </w:rPr>
        <w:t>由于租户未</w:t>
      </w:r>
      <w:r w:rsidR="00D709AB">
        <w:rPr>
          <w:rFonts w:ascii="仿宋" w:eastAsia="仿宋" w:hAnsi="仿宋" w:cs="仿宋" w:hint="eastAsia"/>
          <w:sz w:val="28"/>
          <w:szCs w:val="28"/>
        </w:rPr>
        <w:t>履行合同</w:t>
      </w:r>
      <w:r>
        <w:rPr>
          <w:rFonts w:ascii="仿宋" w:eastAsia="仿宋" w:hAnsi="仿宋" w:cs="仿宋" w:hint="eastAsia"/>
          <w:sz w:val="28"/>
          <w:szCs w:val="28"/>
        </w:rPr>
        <w:t>，</w:t>
      </w:r>
      <w:r w:rsidR="00D709AB">
        <w:rPr>
          <w:rFonts w:ascii="仿宋" w:eastAsia="仿宋" w:hAnsi="仿宋" w:cs="仿宋" w:hint="eastAsia"/>
          <w:sz w:val="28"/>
          <w:szCs w:val="28"/>
        </w:rPr>
        <w:t>装修一半停工，我公司诉讼保全</w:t>
      </w:r>
      <w:r>
        <w:rPr>
          <w:rFonts w:ascii="仿宋" w:eastAsia="仿宋" w:hAnsi="仿宋" w:cs="仿宋" w:hint="eastAsia"/>
          <w:sz w:val="28"/>
          <w:szCs w:val="28"/>
        </w:rPr>
        <w:t>对方一套住宅，</w:t>
      </w:r>
      <w:commentRangeStart w:id="7"/>
      <w:r>
        <w:rPr>
          <w:rFonts w:ascii="仿宋" w:eastAsia="仿宋" w:hAnsi="仿宋" w:cs="仿宋" w:hint="eastAsia"/>
          <w:sz w:val="28"/>
          <w:szCs w:val="28"/>
        </w:rPr>
        <w:t>后租户又将此住宅销售给</w:t>
      </w:r>
      <w:r w:rsidR="00D709AB">
        <w:rPr>
          <w:rFonts w:ascii="仿宋" w:eastAsia="仿宋" w:hAnsi="仿宋" w:cs="仿宋" w:hint="eastAsia"/>
          <w:sz w:val="28"/>
          <w:szCs w:val="28"/>
        </w:rPr>
        <w:t>第三</w:t>
      </w:r>
      <w:r>
        <w:rPr>
          <w:rFonts w:ascii="仿宋" w:eastAsia="仿宋" w:hAnsi="仿宋" w:cs="仿宋" w:hint="eastAsia"/>
          <w:sz w:val="28"/>
          <w:szCs w:val="28"/>
        </w:rPr>
        <w:t>方，</w:t>
      </w:r>
      <w:commentRangeEnd w:id="7"/>
      <w:r w:rsidR="00D709AB">
        <w:rPr>
          <w:rStyle w:val="a3"/>
        </w:rPr>
        <w:commentReference w:id="7"/>
      </w:r>
      <w:r w:rsidR="00D709AB">
        <w:rPr>
          <w:rFonts w:ascii="仿宋" w:eastAsia="仿宋" w:hAnsi="仿宋" w:cs="仿宋" w:hint="eastAsia"/>
          <w:sz w:val="28"/>
          <w:szCs w:val="28"/>
        </w:rPr>
        <w:t>第三</w:t>
      </w:r>
      <w:r>
        <w:rPr>
          <w:rFonts w:ascii="仿宋" w:eastAsia="仿宋" w:hAnsi="仿宋" w:cs="仿宋" w:hint="eastAsia"/>
          <w:sz w:val="28"/>
          <w:szCs w:val="28"/>
        </w:rPr>
        <w:t>方诉至法院解除</w:t>
      </w:r>
      <w:r w:rsidR="00D709AB">
        <w:rPr>
          <w:rFonts w:ascii="仿宋" w:eastAsia="仿宋" w:hAnsi="仿宋" w:cs="仿宋" w:hint="eastAsia"/>
          <w:sz w:val="28"/>
          <w:szCs w:val="28"/>
        </w:rPr>
        <w:t>我方保全</w:t>
      </w:r>
      <w:r>
        <w:rPr>
          <w:rFonts w:ascii="仿宋" w:eastAsia="仿宋" w:hAnsi="仿宋" w:cs="仿宋" w:hint="eastAsia"/>
          <w:sz w:val="28"/>
          <w:szCs w:val="28"/>
        </w:rPr>
        <w:t>。</w:t>
      </w:r>
      <w:r w:rsidR="00970B8A">
        <w:rPr>
          <w:rFonts w:ascii="仿宋" w:eastAsia="仿宋" w:hAnsi="仿宋" w:cs="仿宋" w:hint="eastAsia"/>
          <w:sz w:val="28"/>
          <w:szCs w:val="28"/>
        </w:rPr>
        <w:t>目前正在积极应对。</w:t>
      </w:r>
    </w:p>
    <w:p w14:paraId="15AD365B" w14:textId="77777777" w:rsidR="001425FE" w:rsidRDefault="003C4A5C">
      <w:pPr>
        <w:ind w:leftChars="200" w:left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</w:t>
      </w:r>
      <w:r>
        <w:rPr>
          <w:rFonts w:ascii="仿宋" w:eastAsia="仿宋" w:hAnsi="仿宋" w:cs="仿宋" w:hint="eastAsia"/>
          <w:sz w:val="28"/>
          <w:szCs w:val="28"/>
        </w:rPr>
        <w:t>、怡和</w:t>
      </w:r>
      <w:r>
        <w:rPr>
          <w:rFonts w:ascii="仿宋" w:eastAsia="仿宋" w:hAnsi="仿宋" w:cs="仿宋" w:hint="eastAsia"/>
          <w:sz w:val="28"/>
          <w:szCs w:val="28"/>
        </w:rPr>
        <w:t>16</w:t>
      </w:r>
      <w:r>
        <w:rPr>
          <w:rFonts w:ascii="仿宋" w:eastAsia="仿宋" w:hAnsi="仿宋" w:cs="仿宋" w:hint="eastAsia"/>
          <w:sz w:val="28"/>
          <w:szCs w:val="28"/>
        </w:rPr>
        <w:t>号楼</w:t>
      </w:r>
    </w:p>
    <w:p w14:paraId="310B0ED6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商铺面积</w:t>
      </w:r>
      <w:r>
        <w:rPr>
          <w:rFonts w:ascii="仿宋" w:eastAsia="仿宋" w:hAnsi="仿宋" w:cs="仿宋" w:hint="eastAsia"/>
          <w:sz w:val="28"/>
          <w:szCs w:val="28"/>
        </w:rPr>
        <w:t>515.82</w:t>
      </w:r>
      <w:r>
        <w:rPr>
          <w:rFonts w:ascii="仿宋" w:eastAsia="仿宋" w:hAnsi="仿宋" w:cs="仿宋" w:hint="eastAsia"/>
          <w:sz w:val="28"/>
          <w:szCs w:val="28"/>
        </w:rPr>
        <w:t>平方，已销售</w:t>
      </w:r>
      <w:r>
        <w:rPr>
          <w:rFonts w:ascii="仿宋" w:eastAsia="仿宋" w:hAnsi="仿宋" w:cs="仿宋" w:hint="eastAsia"/>
          <w:sz w:val="28"/>
          <w:szCs w:val="28"/>
        </w:rPr>
        <w:t>111.07</w:t>
      </w:r>
      <w:r>
        <w:rPr>
          <w:rFonts w:ascii="仿宋" w:eastAsia="仿宋" w:hAnsi="仿宋" w:cs="仿宋" w:hint="eastAsia"/>
          <w:sz w:val="28"/>
          <w:szCs w:val="28"/>
        </w:rPr>
        <w:t>元，销售收</w:t>
      </w:r>
      <w:r>
        <w:rPr>
          <w:rFonts w:ascii="仿宋" w:eastAsia="仿宋" w:hAnsi="仿宋" w:cs="仿宋" w:hint="eastAsia"/>
          <w:sz w:val="28"/>
          <w:szCs w:val="28"/>
        </w:rPr>
        <w:t>962000</w:t>
      </w:r>
      <w:r>
        <w:rPr>
          <w:rFonts w:ascii="仿宋" w:eastAsia="仿宋" w:hAnsi="仿宋" w:cs="仿宋" w:hint="eastAsia"/>
          <w:sz w:val="28"/>
          <w:szCs w:val="28"/>
        </w:rPr>
        <w:t>元，已全部收回。</w:t>
      </w:r>
    </w:p>
    <w:p w14:paraId="1044F00D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已租赁面积</w:t>
      </w:r>
      <w:r>
        <w:rPr>
          <w:rFonts w:ascii="仿宋" w:eastAsia="仿宋" w:hAnsi="仿宋" w:cs="仿宋" w:hint="eastAsia"/>
          <w:sz w:val="28"/>
          <w:szCs w:val="28"/>
        </w:rPr>
        <w:t>389.27</w:t>
      </w:r>
      <w:r>
        <w:rPr>
          <w:rFonts w:ascii="仿宋" w:eastAsia="仿宋" w:hAnsi="仿宋" w:cs="仿宋" w:hint="eastAsia"/>
          <w:sz w:val="28"/>
          <w:szCs w:val="28"/>
        </w:rPr>
        <w:t>平方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平方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，应收租金：</w:t>
      </w:r>
      <w:r>
        <w:rPr>
          <w:rFonts w:ascii="仿宋" w:eastAsia="仿宋" w:hAnsi="仿宋" w:cs="仿宋" w:hint="eastAsia"/>
          <w:sz w:val="28"/>
          <w:szCs w:val="28"/>
        </w:rPr>
        <w:t>296200</w:t>
      </w:r>
      <w:r>
        <w:rPr>
          <w:rFonts w:ascii="仿宋" w:eastAsia="仿宋" w:hAnsi="仿宋" w:cs="仿宋" w:hint="eastAsia"/>
          <w:sz w:val="28"/>
          <w:szCs w:val="28"/>
        </w:rPr>
        <w:t>元，已收租金：</w:t>
      </w:r>
      <w:r>
        <w:rPr>
          <w:rFonts w:ascii="仿宋" w:eastAsia="仿宋" w:hAnsi="仿宋" w:cs="仿宋" w:hint="eastAsia"/>
          <w:sz w:val="28"/>
          <w:szCs w:val="28"/>
        </w:rPr>
        <w:t>281000</w:t>
      </w:r>
      <w:r>
        <w:rPr>
          <w:rFonts w:ascii="仿宋" w:eastAsia="仿宋" w:hAnsi="仿宋" w:cs="仿宋" w:hint="eastAsia"/>
          <w:sz w:val="28"/>
          <w:szCs w:val="28"/>
        </w:rPr>
        <w:t>元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元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，未收租金：</w:t>
      </w:r>
      <w:r>
        <w:rPr>
          <w:rFonts w:ascii="仿宋" w:eastAsia="仿宋" w:hAnsi="仿宋" w:cs="仿宋" w:hint="eastAsia"/>
          <w:sz w:val="28"/>
          <w:szCs w:val="28"/>
        </w:rPr>
        <w:t>25200</w:t>
      </w:r>
      <w:r>
        <w:rPr>
          <w:rFonts w:ascii="仿宋" w:eastAsia="仿宋" w:hAnsi="仿宋" w:cs="仿宋" w:hint="eastAsia"/>
          <w:sz w:val="28"/>
          <w:szCs w:val="28"/>
        </w:rPr>
        <w:t>元；未出租面积</w:t>
      </w:r>
      <w:r>
        <w:rPr>
          <w:rFonts w:ascii="仿宋" w:eastAsia="仿宋" w:hAnsi="仿宋" w:cs="仿宋" w:hint="eastAsia"/>
          <w:sz w:val="28"/>
          <w:szCs w:val="28"/>
        </w:rPr>
        <w:t>15.28</w:t>
      </w:r>
      <w:r>
        <w:rPr>
          <w:rFonts w:ascii="仿宋" w:eastAsia="仿宋" w:hAnsi="仿宋" w:cs="仿宋" w:hint="eastAsia"/>
          <w:sz w:val="28"/>
          <w:szCs w:val="28"/>
        </w:rPr>
        <w:t>平方。</w:t>
      </w:r>
    </w:p>
    <w:p w14:paraId="3FB9E110" w14:textId="77777777" w:rsidR="001425FE" w:rsidRDefault="003C4A5C">
      <w:pPr>
        <w:ind w:leftChars="200" w:left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</w:t>
      </w:r>
      <w:r>
        <w:rPr>
          <w:rFonts w:ascii="仿宋" w:eastAsia="仿宋" w:hAnsi="仿宋" w:cs="仿宋" w:hint="eastAsia"/>
          <w:sz w:val="28"/>
          <w:szCs w:val="28"/>
        </w:rPr>
        <w:t>、人民市场</w:t>
      </w:r>
    </w:p>
    <w:p w14:paraId="58FC0172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商铺面积：按最近测绘报告，测绘暂定</w:t>
      </w:r>
      <w:r>
        <w:rPr>
          <w:rFonts w:ascii="仿宋" w:eastAsia="仿宋" w:hAnsi="仿宋" w:cs="仿宋" w:hint="eastAsia"/>
          <w:sz w:val="28"/>
          <w:szCs w:val="28"/>
        </w:rPr>
        <w:t>37539.66</w:t>
      </w:r>
      <w:r>
        <w:rPr>
          <w:rFonts w:ascii="仿宋" w:eastAsia="仿宋" w:hAnsi="仿宋" w:cs="仿宋" w:hint="eastAsia"/>
          <w:sz w:val="28"/>
          <w:szCs w:val="28"/>
        </w:rPr>
        <w:t>平方，但后期可能调整。</w:t>
      </w:r>
    </w:p>
    <w:p w14:paraId="56D05C10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销售面积</w:t>
      </w:r>
      <w:r>
        <w:rPr>
          <w:rFonts w:ascii="仿宋" w:eastAsia="仿宋" w:hAnsi="仿宋" w:cs="仿宋" w:hint="eastAsia"/>
          <w:sz w:val="28"/>
          <w:szCs w:val="28"/>
        </w:rPr>
        <w:t>236.98</w:t>
      </w:r>
      <w:r>
        <w:rPr>
          <w:rFonts w:ascii="仿宋" w:eastAsia="仿宋" w:hAnsi="仿宋" w:cs="仿宋" w:hint="eastAsia"/>
          <w:sz w:val="28"/>
          <w:szCs w:val="28"/>
        </w:rPr>
        <w:t>平方（暂定面积），销售额：</w:t>
      </w:r>
      <w:r>
        <w:rPr>
          <w:rFonts w:ascii="仿宋" w:eastAsia="仿宋" w:hAnsi="仿宋" w:cs="仿宋" w:hint="eastAsia"/>
          <w:sz w:val="28"/>
          <w:szCs w:val="28"/>
        </w:rPr>
        <w:t>2994865</w:t>
      </w:r>
      <w:r>
        <w:rPr>
          <w:rFonts w:ascii="仿宋" w:eastAsia="仿宋" w:hAnsi="仿宋" w:cs="仿宋" w:hint="eastAsia"/>
          <w:sz w:val="28"/>
          <w:szCs w:val="28"/>
        </w:rPr>
        <w:t>元，已收款</w:t>
      </w:r>
      <w:r>
        <w:rPr>
          <w:rFonts w:ascii="仿宋" w:eastAsia="仿宋" w:hAnsi="仿宋" w:cs="仿宋" w:hint="eastAsia"/>
          <w:sz w:val="28"/>
          <w:szCs w:val="28"/>
        </w:rPr>
        <w:t>914940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commentRangeStart w:id="8"/>
      <w:r>
        <w:rPr>
          <w:rFonts w:ascii="仿宋" w:eastAsia="仿宋" w:hAnsi="仿宋" w:cs="仿宋" w:hint="eastAsia"/>
          <w:sz w:val="28"/>
          <w:szCs w:val="28"/>
        </w:rPr>
        <w:t>未收款：</w:t>
      </w:r>
      <w:r>
        <w:rPr>
          <w:rFonts w:ascii="仿宋" w:eastAsia="仿宋" w:hAnsi="仿宋" w:cs="仿宋" w:hint="eastAsia"/>
          <w:sz w:val="28"/>
          <w:szCs w:val="28"/>
        </w:rPr>
        <w:t>2079925</w:t>
      </w:r>
      <w:r>
        <w:rPr>
          <w:rFonts w:ascii="仿宋" w:eastAsia="仿宋" w:hAnsi="仿宋" w:cs="仿宋" w:hint="eastAsia"/>
          <w:sz w:val="28"/>
          <w:szCs w:val="28"/>
        </w:rPr>
        <w:t>元。</w:t>
      </w:r>
      <w:commentRangeEnd w:id="8"/>
      <w:r w:rsidR="00B66A82">
        <w:rPr>
          <w:rStyle w:val="a3"/>
        </w:rPr>
        <w:commentReference w:id="8"/>
      </w:r>
    </w:p>
    <w:p w14:paraId="1268B000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按现有租赁合同，应收租金：</w:t>
      </w:r>
      <w:r>
        <w:rPr>
          <w:rFonts w:ascii="仿宋" w:eastAsia="仿宋" w:hAnsi="仿宋" w:cs="仿宋" w:hint="eastAsia"/>
          <w:sz w:val="28"/>
          <w:szCs w:val="28"/>
        </w:rPr>
        <w:t>2468533.8</w:t>
      </w:r>
      <w:r>
        <w:rPr>
          <w:rFonts w:ascii="仿宋" w:eastAsia="仿宋" w:hAnsi="仿宋" w:cs="仿宋" w:hint="eastAsia"/>
          <w:sz w:val="28"/>
          <w:szCs w:val="28"/>
        </w:rPr>
        <w:t>元，已收租金</w:t>
      </w:r>
      <w:r>
        <w:rPr>
          <w:rFonts w:ascii="仿宋" w:eastAsia="仿宋" w:hAnsi="仿宋" w:cs="仿宋" w:hint="eastAsia"/>
          <w:sz w:val="28"/>
          <w:szCs w:val="28"/>
        </w:rPr>
        <w:t>1802652.2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commentRangeStart w:id="9"/>
      <w:r>
        <w:rPr>
          <w:rFonts w:ascii="仿宋" w:eastAsia="仿宋" w:hAnsi="仿宋" w:cs="仿宋" w:hint="eastAsia"/>
          <w:sz w:val="28"/>
          <w:szCs w:val="28"/>
        </w:rPr>
        <w:t>欠租金为</w:t>
      </w:r>
      <w:r>
        <w:rPr>
          <w:rFonts w:ascii="仿宋" w:eastAsia="仿宋" w:hAnsi="仿宋" w:cs="仿宋" w:hint="eastAsia"/>
          <w:sz w:val="28"/>
          <w:szCs w:val="28"/>
        </w:rPr>
        <w:t>665881.6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commentRangeEnd w:id="9"/>
      <w:r w:rsidR="00B66A82">
        <w:rPr>
          <w:rStyle w:val="a3"/>
        </w:rPr>
        <w:commentReference w:id="9"/>
      </w:r>
      <w:r>
        <w:rPr>
          <w:rFonts w:ascii="仿宋" w:eastAsia="仿宋" w:hAnsi="仿宋" w:cs="仿宋" w:hint="eastAsia"/>
          <w:sz w:val="28"/>
          <w:szCs w:val="28"/>
        </w:rPr>
        <w:t>已在催收过程中。</w:t>
      </w:r>
    </w:p>
    <w:p w14:paraId="5534AFD7" w14:textId="77777777" w:rsidR="001425FE" w:rsidRDefault="003C4A5C">
      <w:pPr>
        <w:ind w:leftChars="200" w:left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</w:t>
      </w:r>
      <w:r>
        <w:rPr>
          <w:rFonts w:ascii="仿宋" w:eastAsia="仿宋" w:hAnsi="仿宋" w:cs="仿宋" w:hint="eastAsia"/>
          <w:sz w:val="28"/>
          <w:szCs w:val="28"/>
        </w:rPr>
        <w:t>、拜城世纪佳园</w:t>
      </w:r>
    </w:p>
    <w:p w14:paraId="614A9BA7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>可售</w:t>
      </w:r>
      <w:r>
        <w:rPr>
          <w:rFonts w:ascii="仿宋" w:eastAsia="仿宋" w:hAnsi="仿宋" w:cs="仿宋" w:hint="eastAsia"/>
          <w:sz w:val="28"/>
          <w:szCs w:val="28"/>
        </w:rPr>
        <w:t>住宅</w:t>
      </w:r>
      <w:r>
        <w:rPr>
          <w:rFonts w:ascii="仿宋" w:eastAsia="仿宋" w:hAnsi="仿宋" w:cs="仿宋" w:hint="eastAsia"/>
          <w:sz w:val="28"/>
          <w:szCs w:val="28"/>
        </w:rPr>
        <w:t>面积：</w:t>
      </w:r>
      <w:r>
        <w:rPr>
          <w:rFonts w:ascii="仿宋" w:eastAsia="仿宋" w:hAnsi="仿宋" w:cs="仿宋" w:hint="eastAsia"/>
          <w:sz w:val="28"/>
          <w:szCs w:val="28"/>
        </w:rPr>
        <w:t>6327.</w:t>
      </w:r>
      <w:r>
        <w:rPr>
          <w:rFonts w:ascii="仿宋" w:eastAsia="仿宋" w:hAnsi="仿宋" w:cs="仿宋" w:hint="eastAsia"/>
          <w:sz w:val="28"/>
          <w:szCs w:val="28"/>
        </w:rPr>
        <w:t>96</w:t>
      </w:r>
      <w:r>
        <w:rPr>
          <w:rFonts w:ascii="仿宋" w:eastAsia="仿宋" w:hAnsi="仿宋" w:cs="仿宋" w:hint="eastAsia"/>
          <w:sz w:val="28"/>
          <w:szCs w:val="28"/>
        </w:rPr>
        <w:t>平方。</w:t>
      </w:r>
    </w:p>
    <w:p w14:paraId="064239A0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已售面积：</w:t>
      </w:r>
      <w:r>
        <w:rPr>
          <w:rFonts w:ascii="仿宋" w:eastAsia="仿宋" w:hAnsi="仿宋" w:cs="仿宋" w:hint="eastAsia"/>
          <w:sz w:val="28"/>
          <w:szCs w:val="28"/>
        </w:rPr>
        <w:t>6116.72</w:t>
      </w:r>
      <w:r>
        <w:rPr>
          <w:rFonts w:ascii="仿宋" w:eastAsia="仿宋" w:hAnsi="仿宋" w:cs="仿宋" w:hint="eastAsia"/>
          <w:sz w:val="28"/>
          <w:szCs w:val="28"/>
        </w:rPr>
        <w:t>平方，</w:t>
      </w:r>
      <w:r>
        <w:rPr>
          <w:rFonts w:ascii="仿宋" w:eastAsia="仿宋" w:hAnsi="仿宋" w:cs="仿宋" w:hint="eastAsia"/>
          <w:sz w:val="28"/>
          <w:szCs w:val="28"/>
        </w:rPr>
        <w:t>销售额：</w:t>
      </w:r>
      <w:r>
        <w:rPr>
          <w:rFonts w:ascii="仿宋" w:eastAsia="仿宋" w:hAnsi="仿宋" w:cs="仿宋" w:hint="eastAsia"/>
          <w:sz w:val="28"/>
          <w:szCs w:val="28"/>
        </w:rPr>
        <w:t>16636654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r>
        <w:rPr>
          <w:rFonts w:ascii="仿宋" w:eastAsia="仿宋" w:hAnsi="仿宋" w:cs="仿宋" w:hint="eastAsia"/>
          <w:sz w:val="28"/>
          <w:szCs w:val="28"/>
        </w:rPr>
        <w:t>已收款：</w:t>
      </w:r>
      <w:r>
        <w:rPr>
          <w:rFonts w:ascii="仿宋" w:eastAsia="仿宋" w:hAnsi="仿宋" w:cs="仿宋" w:hint="eastAsia"/>
          <w:sz w:val="28"/>
          <w:szCs w:val="28"/>
        </w:rPr>
        <w:t>13786929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commentRangeStart w:id="10"/>
      <w:r>
        <w:rPr>
          <w:rFonts w:ascii="仿宋" w:eastAsia="仿宋" w:hAnsi="仿宋" w:cs="仿宋" w:hint="eastAsia"/>
          <w:sz w:val="28"/>
          <w:szCs w:val="28"/>
        </w:rPr>
        <w:t>未收款：</w:t>
      </w:r>
      <w:r>
        <w:rPr>
          <w:rFonts w:ascii="仿宋" w:eastAsia="仿宋" w:hAnsi="仿宋" w:cs="仿宋" w:hint="eastAsia"/>
          <w:sz w:val="28"/>
          <w:szCs w:val="28"/>
        </w:rPr>
        <w:t>2849725</w:t>
      </w:r>
      <w:r>
        <w:rPr>
          <w:rFonts w:ascii="仿宋" w:eastAsia="仿宋" w:hAnsi="仿宋" w:cs="仿宋" w:hint="eastAsia"/>
          <w:sz w:val="28"/>
          <w:szCs w:val="28"/>
        </w:rPr>
        <w:t>元。</w:t>
      </w:r>
      <w:r>
        <w:rPr>
          <w:rFonts w:ascii="仿宋" w:eastAsia="仿宋" w:hAnsi="仿宋" w:cs="仿宋" w:hint="eastAsia"/>
          <w:sz w:val="28"/>
          <w:szCs w:val="28"/>
        </w:rPr>
        <w:t>末</w:t>
      </w:r>
      <w:commentRangeEnd w:id="10"/>
      <w:r w:rsidR="00B66A82">
        <w:rPr>
          <w:rStyle w:val="a3"/>
        </w:rPr>
        <w:commentReference w:id="10"/>
      </w:r>
      <w:r>
        <w:rPr>
          <w:rFonts w:ascii="仿宋" w:eastAsia="仿宋" w:hAnsi="仿宋" w:cs="仿宋" w:hint="eastAsia"/>
          <w:sz w:val="28"/>
          <w:szCs w:val="28"/>
        </w:rPr>
        <w:t>售面积：</w:t>
      </w:r>
      <w:r>
        <w:rPr>
          <w:rFonts w:ascii="仿宋" w:eastAsia="仿宋" w:hAnsi="仿宋" w:cs="仿宋" w:hint="eastAsia"/>
          <w:sz w:val="28"/>
          <w:szCs w:val="28"/>
        </w:rPr>
        <w:t>211.24</w:t>
      </w:r>
      <w:r>
        <w:rPr>
          <w:rFonts w:ascii="仿宋" w:eastAsia="仿宋" w:hAnsi="仿宋" w:cs="仿宋" w:hint="eastAsia"/>
          <w:sz w:val="28"/>
          <w:szCs w:val="28"/>
        </w:rPr>
        <w:t>平方。</w:t>
      </w:r>
    </w:p>
    <w:p w14:paraId="35A96E71" w14:textId="77777777" w:rsidR="001425FE" w:rsidRDefault="003C4A5C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noProof/>
          <w:sz w:val="28"/>
          <w:szCs w:val="28"/>
        </w:rPr>
        <w:drawing>
          <wp:inline distT="0" distB="0" distL="114300" distR="114300" wp14:anchorId="110DE73D" wp14:editId="5D6CD48B">
            <wp:extent cx="5271135" cy="2100580"/>
            <wp:effectExtent l="0" t="0" r="7620" b="4445"/>
            <wp:docPr id="4" name="图片 4" descr="164768266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47682663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EAB2F" w14:textId="77777777" w:rsidR="001425FE" w:rsidRDefault="003C4A5C">
      <w:pPr>
        <w:numPr>
          <w:ilvl w:val="0"/>
          <w:numId w:val="4"/>
        </w:num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商铺面积</w:t>
      </w:r>
      <w:r>
        <w:rPr>
          <w:rFonts w:ascii="仿宋" w:eastAsia="仿宋" w:hAnsi="仿宋" w:cs="仿宋" w:hint="eastAsia"/>
          <w:sz w:val="28"/>
          <w:szCs w:val="28"/>
        </w:rPr>
        <w:t>1702.21</w:t>
      </w:r>
      <w:r>
        <w:rPr>
          <w:rFonts w:ascii="仿宋" w:eastAsia="仿宋" w:hAnsi="仿宋" w:cs="仿宋" w:hint="eastAsia"/>
          <w:sz w:val="28"/>
          <w:szCs w:val="28"/>
        </w:rPr>
        <w:t>平方</w:t>
      </w:r>
      <w:r>
        <w:rPr>
          <w:rFonts w:ascii="仿宋" w:eastAsia="仿宋" w:hAnsi="仿宋" w:cs="仿宋" w:hint="eastAsia"/>
          <w:sz w:val="28"/>
          <w:szCs w:val="28"/>
        </w:rPr>
        <w:t>.</w:t>
      </w:r>
    </w:p>
    <w:p w14:paraId="27FA0484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已售面积：</w:t>
      </w:r>
      <w:r>
        <w:rPr>
          <w:rFonts w:ascii="仿宋" w:eastAsia="仿宋" w:hAnsi="仿宋" w:cs="仿宋" w:hint="eastAsia"/>
          <w:sz w:val="28"/>
          <w:szCs w:val="28"/>
        </w:rPr>
        <w:t>255.82</w:t>
      </w:r>
      <w:r>
        <w:rPr>
          <w:rFonts w:ascii="仿宋" w:eastAsia="仿宋" w:hAnsi="仿宋" w:cs="仿宋" w:hint="eastAsia"/>
          <w:sz w:val="28"/>
          <w:szCs w:val="28"/>
        </w:rPr>
        <w:t>平方，销售额：</w:t>
      </w:r>
      <w:r>
        <w:rPr>
          <w:rFonts w:ascii="仿宋" w:eastAsia="仿宋" w:hAnsi="仿宋" w:cs="仿宋" w:hint="eastAsia"/>
          <w:sz w:val="28"/>
          <w:szCs w:val="28"/>
        </w:rPr>
        <w:t>2671959</w:t>
      </w:r>
      <w:r>
        <w:rPr>
          <w:rFonts w:ascii="仿宋" w:eastAsia="仿宋" w:hAnsi="仿宋" w:cs="仿宋" w:hint="eastAsia"/>
          <w:sz w:val="28"/>
          <w:szCs w:val="28"/>
        </w:rPr>
        <w:t>元，已收款：</w:t>
      </w:r>
      <w:r>
        <w:rPr>
          <w:rFonts w:ascii="仿宋" w:eastAsia="仿宋" w:hAnsi="仿宋" w:cs="仿宋" w:hint="eastAsia"/>
          <w:sz w:val="28"/>
          <w:szCs w:val="28"/>
        </w:rPr>
        <w:t>2252506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commentRangeStart w:id="11"/>
      <w:r>
        <w:rPr>
          <w:rFonts w:ascii="仿宋" w:eastAsia="仿宋" w:hAnsi="仿宋" w:cs="仿宋" w:hint="eastAsia"/>
          <w:sz w:val="28"/>
          <w:szCs w:val="28"/>
        </w:rPr>
        <w:t>未回款：</w:t>
      </w:r>
      <w:r>
        <w:rPr>
          <w:rFonts w:ascii="仿宋" w:eastAsia="仿宋" w:hAnsi="仿宋" w:cs="仿宋" w:hint="eastAsia"/>
          <w:sz w:val="28"/>
          <w:szCs w:val="28"/>
        </w:rPr>
        <w:t>419453</w:t>
      </w:r>
      <w:r>
        <w:rPr>
          <w:rFonts w:ascii="仿宋" w:eastAsia="仿宋" w:hAnsi="仿宋" w:cs="仿宋" w:hint="eastAsia"/>
          <w:sz w:val="28"/>
          <w:szCs w:val="28"/>
        </w:rPr>
        <w:t>元；</w:t>
      </w:r>
      <w:commentRangeEnd w:id="11"/>
      <w:r w:rsidR="00B66A82">
        <w:rPr>
          <w:rStyle w:val="a3"/>
        </w:rPr>
        <w:commentReference w:id="11"/>
      </w:r>
    </w:p>
    <w:p w14:paraId="3D8BF8A5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）可租赁面积</w:t>
      </w:r>
      <w:r>
        <w:rPr>
          <w:rFonts w:ascii="仿宋" w:eastAsia="仿宋" w:hAnsi="仿宋" w:cs="仿宋" w:hint="eastAsia"/>
          <w:sz w:val="28"/>
          <w:szCs w:val="28"/>
        </w:rPr>
        <w:t>1446.39</w:t>
      </w:r>
      <w:r>
        <w:rPr>
          <w:rFonts w:ascii="仿宋" w:eastAsia="仿宋" w:hAnsi="仿宋" w:cs="仿宋" w:hint="eastAsia"/>
          <w:sz w:val="28"/>
          <w:szCs w:val="28"/>
        </w:rPr>
        <w:t>平方，已出租</w:t>
      </w:r>
      <w:r>
        <w:rPr>
          <w:rFonts w:ascii="仿宋" w:eastAsia="仿宋" w:hAnsi="仿宋" w:cs="仿宋" w:hint="eastAsia"/>
          <w:sz w:val="28"/>
          <w:szCs w:val="28"/>
        </w:rPr>
        <w:t>544.63</w:t>
      </w:r>
      <w:r>
        <w:rPr>
          <w:rFonts w:ascii="仿宋" w:eastAsia="仿宋" w:hAnsi="仿宋" w:cs="仿宋" w:hint="eastAsia"/>
          <w:sz w:val="28"/>
          <w:szCs w:val="28"/>
        </w:rPr>
        <w:t>平方，租金按合同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欠收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21000</w:t>
      </w:r>
      <w:r>
        <w:rPr>
          <w:rFonts w:ascii="仿宋" w:eastAsia="仿宋" w:hAnsi="仿宋" w:cs="仿宋" w:hint="eastAsia"/>
          <w:sz w:val="28"/>
          <w:szCs w:val="28"/>
        </w:rPr>
        <w:t>元。未出租面积</w:t>
      </w:r>
      <w:commentRangeStart w:id="12"/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</w:rPr>
        <w:t>901.73</w:t>
      </w:r>
      <w:r>
        <w:rPr>
          <w:rFonts w:ascii="仿宋" w:eastAsia="仿宋" w:hAnsi="仿宋" w:cs="仿宋" w:hint="eastAsia"/>
          <w:sz w:val="28"/>
          <w:szCs w:val="28"/>
        </w:rPr>
        <w:t>平方。</w:t>
      </w:r>
      <w:commentRangeEnd w:id="12"/>
      <w:r w:rsidR="00B66A82">
        <w:rPr>
          <w:rStyle w:val="a3"/>
        </w:rPr>
        <w:commentReference w:id="12"/>
      </w:r>
    </w:p>
    <w:p w14:paraId="3DCEB0BA" w14:textId="096B1728" w:rsidR="001425FE" w:rsidRDefault="003C4A5C">
      <w:pPr>
        <w:ind w:firstLineChars="200" w:firstLine="562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二、</w:t>
      </w:r>
      <w:r w:rsidR="00C25D77">
        <w:rPr>
          <w:rFonts w:ascii="仿宋" w:eastAsia="仿宋" w:hAnsi="仿宋" w:cs="仿宋" w:hint="eastAsia"/>
          <w:b/>
          <w:bCs/>
          <w:sz w:val="28"/>
          <w:szCs w:val="28"/>
        </w:rPr>
        <w:t>重要事项说明</w:t>
      </w:r>
    </w:p>
    <w:p w14:paraId="3D5EA0CB" w14:textId="77777777" w:rsidR="001425FE" w:rsidRDefault="003C4A5C">
      <w:pPr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1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、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不良回款：</w:t>
      </w:r>
      <w:r>
        <w:rPr>
          <w:rFonts w:ascii="仿宋" w:eastAsia="仿宋" w:hAnsi="仿宋" w:cs="仿宋" w:hint="eastAsia"/>
          <w:sz w:val="28"/>
          <w:szCs w:val="28"/>
        </w:rPr>
        <w:t>多浪小镇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购房者</w:t>
      </w:r>
      <w:r>
        <w:rPr>
          <w:rFonts w:ascii="仿宋" w:eastAsia="仿宋" w:hAnsi="仿宋" w:cs="仿宋" w:hint="eastAsia"/>
          <w:sz w:val="28"/>
          <w:szCs w:val="28"/>
        </w:rPr>
        <w:t>借</w:t>
      </w:r>
      <w:r>
        <w:rPr>
          <w:rFonts w:ascii="仿宋" w:eastAsia="仿宋" w:hAnsi="仿宋" w:cs="仿宋" w:hint="eastAsia"/>
          <w:sz w:val="28"/>
          <w:szCs w:val="28"/>
        </w:rPr>
        <w:t>公司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首付</w:t>
      </w:r>
      <w:r>
        <w:rPr>
          <w:rFonts w:ascii="仿宋" w:eastAsia="仿宋" w:hAnsi="仿宋" w:cs="仿宋" w:hint="eastAsia"/>
          <w:sz w:val="28"/>
          <w:szCs w:val="28"/>
        </w:rPr>
        <w:t>14</w:t>
      </w:r>
      <w:r>
        <w:rPr>
          <w:rFonts w:ascii="仿宋" w:eastAsia="仿宋" w:hAnsi="仿宋" w:cs="仿宋" w:hint="eastAsia"/>
          <w:sz w:val="28"/>
          <w:szCs w:val="28"/>
        </w:rPr>
        <w:t>户，借款金额：</w:t>
      </w:r>
      <w:r>
        <w:rPr>
          <w:rFonts w:ascii="仿宋" w:eastAsia="仿宋" w:hAnsi="仿宋" w:cs="仿宋" w:hint="eastAsia"/>
          <w:sz w:val="28"/>
          <w:szCs w:val="28"/>
        </w:rPr>
        <w:t>871850</w:t>
      </w:r>
      <w:r>
        <w:rPr>
          <w:rFonts w:ascii="仿宋" w:eastAsia="仿宋" w:hAnsi="仿宋" w:cs="仿宋" w:hint="eastAsia"/>
          <w:sz w:val="28"/>
          <w:szCs w:val="28"/>
        </w:rPr>
        <w:t>元，已收回</w:t>
      </w:r>
      <w:r>
        <w:rPr>
          <w:rFonts w:ascii="仿宋" w:eastAsia="仿宋" w:hAnsi="仿宋" w:cs="仿宋" w:hint="eastAsia"/>
          <w:sz w:val="28"/>
          <w:szCs w:val="28"/>
        </w:rPr>
        <w:t>221380</w:t>
      </w:r>
      <w:r>
        <w:rPr>
          <w:rFonts w:ascii="仿宋" w:eastAsia="仿宋" w:hAnsi="仿宋" w:cs="仿宋" w:hint="eastAsia"/>
          <w:sz w:val="28"/>
          <w:szCs w:val="28"/>
        </w:rPr>
        <w:t>元，</w:t>
      </w:r>
      <w:commentRangeStart w:id="13"/>
      <w:r>
        <w:rPr>
          <w:rFonts w:ascii="仿宋" w:eastAsia="仿宋" w:hAnsi="仿宋" w:cs="仿宋" w:hint="eastAsia"/>
          <w:sz w:val="28"/>
          <w:szCs w:val="28"/>
        </w:rPr>
        <w:t>未收回：</w:t>
      </w:r>
      <w:r>
        <w:rPr>
          <w:rFonts w:ascii="仿宋" w:eastAsia="仿宋" w:hAnsi="仿宋" w:cs="仿宋" w:hint="eastAsia"/>
          <w:sz w:val="28"/>
          <w:szCs w:val="28"/>
        </w:rPr>
        <w:t>650470</w:t>
      </w:r>
      <w:r>
        <w:rPr>
          <w:rFonts w:ascii="仿宋" w:eastAsia="仿宋" w:hAnsi="仿宋" w:cs="仿宋" w:hint="eastAsia"/>
          <w:sz w:val="28"/>
          <w:szCs w:val="28"/>
        </w:rPr>
        <w:t>元。</w:t>
      </w:r>
      <w:commentRangeEnd w:id="13"/>
      <w:r w:rsidR="00B66A82">
        <w:rPr>
          <w:rStyle w:val="a3"/>
        </w:rPr>
        <w:commentReference w:id="13"/>
      </w:r>
    </w:p>
    <w:p w14:paraId="724B61B0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commentRangeStart w:id="14"/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、购房者</w:t>
      </w:r>
      <w:r>
        <w:rPr>
          <w:rFonts w:ascii="仿宋" w:eastAsia="仿宋" w:hAnsi="仿宋" w:cs="仿宋" w:hint="eastAsia"/>
          <w:sz w:val="28"/>
          <w:szCs w:val="28"/>
        </w:rPr>
        <w:t>不及时归还按揭贷款，银行扣留公司的保证金</w:t>
      </w:r>
      <w:r>
        <w:rPr>
          <w:rFonts w:ascii="仿宋" w:eastAsia="仿宋" w:hAnsi="仿宋" w:cs="仿宋" w:hint="eastAsia"/>
          <w:sz w:val="28"/>
          <w:szCs w:val="28"/>
        </w:rPr>
        <w:t>214239</w:t>
      </w:r>
      <w:r>
        <w:rPr>
          <w:rFonts w:ascii="仿宋" w:eastAsia="仿宋" w:hAnsi="仿宋" w:cs="仿宋" w:hint="eastAsia"/>
          <w:sz w:val="28"/>
          <w:szCs w:val="28"/>
        </w:rPr>
        <w:t>元</w:t>
      </w:r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sz w:val="28"/>
          <w:szCs w:val="28"/>
        </w:rPr>
        <w:t>其中康泰公寓</w:t>
      </w:r>
      <w:r>
        <w:rPr>
          <w:rFonts w:ascii="仿宋" w:eastAsia="仿宋" w:hAnsi="仿宋" w:cs="仿宋" w:hint="eastAsia"/>
          <w:sz w:val="28"/>
          <w:szCs w:val="28"/>
        </w:rPr>
        <w:t>46380</w:t>
      </w:r>
      <w:r>
        <w:rPr>
          <w:rFonts w:ascii="仿宋" w:eastAsia="仿宋" w:hAnsi="仿宋" w:cs="仿宋" w:hint="eastAsia"/>
          <w:sz w:val="28"/>
          <w:szCs w:val="28"/>
        </w:rPr>
        <w:t>元；多浪小镇</w:t>
      </w:r>
      <w:r>
        <w:rPr>
          <w:rFonts w:ascii="仿宋" w:eastAsia="仿宋" w:hAnsi="仿宋" w:cs="仿宋" w:hint="eastAsia"/>
          <w:sz w:val="28"/>
          <w:szCs w:val="28"/>
        </w:rPr>
        <w:t>167859</w:t>
      </w:r>
      <w:r>
        <w:rPr>
          <w:rFonts w:ascii="仿宋" w:eastAsia="仿宋" w:hAnsi="仿宋" w:cs="仿宋" w:hint="eastAsia"/>
          <w:sz w:val="28"/>
          <w:szCs w:val="28"/>
        </w:rPr>
        <w:t>元。</w:t>
      </w:r>
      <w:commentRangeEnd w:id="14"/>
      <w:r w:rsidR="00C25D77">
        <w:rPr>
          <w:rStyle w:val="a3"/>
        </w:rPr>
        <w:commentReference w:id="14"/>
      </w:r>
    </w:p>
    <w:p w14:paraId="50EF83E3" w14:textId="77777777" w:rsidR="001425FE" w:rsidRDefault="003C4A5C">
      <w:pPr>
        <w:ind w:firstLineChars="200" w:firstLine="562"/>
        <w:rPr>
          <w:rFonts w:ascii="仿宋" w:eastAsia="仿宋" w:hAnsi="仿宋" w:cs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3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、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成交价低于控制价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事项说明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：</w:t>
      </w:r>
    </w:p>
    <w:p w14:paraId="0FA38B7C" w14:textId="77777777" w:rsidR="001425FE" w:rsidRDefault="003C4A5C">
      <w:pPr>
        <w:ind w:firstLineChars="200" w:firstLine="562"/>
        <w:rPr>
          <w:rFonts w:ascii="仿宋" w:eastAsia="仿宋" w:hAnsi="仿宋" w:cs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lastRenderedPageBreak/>
        <w:t>根据张老师批准底价自后往前的顺序核实收款辅助台账后，存在以下成交价低于控制价的情况：</w:t>
      </w:r>
    </w:p>
    <w:p w14:paraId="102ADCBB" w14:textId="77777777" w:rsidR="001425FE" w:rsidRDefault="003C4A5C">
      <w:pPr>
        <w:ind w:firstLineChars="200" w:firstLine="562"/>
        <w:rPr>
          <w:rFonts w:ascii="仿宋" w:eastAsia="仿宋" w:hAnsi="仿宋" w:cs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（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1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）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有张老师签批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同意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：</w:t>
      </w:r>
    </w:p>
    <w:p w14:paraId="5762ACC0" w14:textId="77777777" w:rsidR="001425FE" w:rsidRDefault="003C4A5C">
      <w:pPr>
        <w:ind w:firstLineChars="200" w:firstLine="562"/>
        <w:rPr>
          <w:rFonts w:ascii="仿宋" w:eastAsia="仿宋" w:hAnsi="仿宋" w:cs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多浪小镇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A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区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14-08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商铺，面积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141.77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平方，底价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7780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元，成交价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7406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元，优惠约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5.3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万元；多浪小镇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C5-3-301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，面积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88.4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平方，底价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2660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元，成交价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2560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元，优惠约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0.88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万元；</w:t>
      </w:r>
    </w:p>
    <w:p w14:paraId="7F8A3224" w14:textId="77777777" w:rsidR="001425FE" w:rsidRDefault="003C4A5C">
      <w:pPr>
        <w:ind w:firstLineChars="200" w:firstLine="562"/>
        <w:rPr>
          <w:rFonts w:ascii="仿宋" w:eastAsia="仿宋" w:hAnsi="仿宋" w:cs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康泰公寓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5-5-1003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，面积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58.41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平方，底价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2906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元，成交价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2806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元，优惠约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0.58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万元；康泰公寓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1-1-104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、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105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、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109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，面积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306.57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平方，原租金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2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元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/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天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/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平方，优惠后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1.69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元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/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天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/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平方，</w:t>
      </w:r>
      <w:proofErr w:type="gramStart"/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年优惠</w:t>
      </w:r>
      <w:proofErr w:type="gramEnd"/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约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3.47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万元。</w:t>
      </w:r>
    </w:p>
    <w:p w14:paraId="73B27A99" w14:textId="77777777" w:rsidR="001425FE" w:rsidRDefault="003C4A5C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以上说明数据详见阿克苏审计附表。</w:t>
      </w:r>
    </w:p>
    <w:p w14:paraId="21163299" w14:textId="77777777" w:rsidR="001425FE" w:rsidRDefault="003C4A5C">
      <w:pPr>
        <w:ind w:firstLineChars="200" w:firstLine="562"/>
        <w:rPr>
          <w:rFonts w:ascii="仿宋" w:eastAsia="仿宋" w:hAnsi="仿宋" w:cs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本轮审计是对上次审计内容进行补充完善，除上次审计存在的问题外，未发现其他违规违纪事项。</w:t>
      </w:r>
    </w:p>
    <w:p w14:paraId="6B9FEA86" w14:textId="7A85469C" w:rsidR="001425FE" w:rsidRDefault="003C4A5C">
      <w:pPr>
        <w:ind w:firstLineChars="200" w:firstLine="562"/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</w:pPr>
      <w:commentRangeStart w:id="15"/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4、把多浪小镇A、C区批复4</w:t>
      </w:r>
      <w:r>
        <w:rPr>
          <w:rFonts w:ascii="仿宋" w:eastAsia="仿宋" w:hAnsi="仿宋" w:cs="仿宋"/>
          <w:b/>
          <w:bCs/>
          <w:color w:val="FF0000"/>
          <w:sz w:val="28"/>
          <w:szCs w:val="28"/>
        </w:rPr>
        <w:t>8</w:t>
      </w: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份价格做一个简要说明，给一个结论。</w:t>
      </w:r>
      <w:commentRangeEnd w:id="15"/>
      <w:r>
        <w:rPr>
          <w:rStyle w:val="a3"/>
        </w:rPr>
        <w:commentReference w:id="15"/>
      </w:r>
    </w:p>
    <w:p w14:paraId="70F519CD" w14:textId="77777777" w:rsidR="001425FE" w:rsidRDefault="001425FE">
      <w:pPr>
        <w:ind w:firstLineChars="200" w:firstLine="562"/>
        <w:rPr>
          <w:rFonts w:ascii="仿宋" w:eastAsia="仿宋" w:hAnsi="仿宋" w:cs="仿宋"/>
          <w:b/>
          <w:bCs/>
          <w:color w:val="FF0000"/>
          <w:sz w:val="28"/>
          <w:szCs w:val="28"/>
        </w:rPr>
      </w:pPr>
      <w:bookmarkStart w:id="16" w:name="_GoBack"/>
      <w:bookmarkEnd w:id="16"/>
    </w:p>
    <w:p w14:paraId="05EBC8E2" w14:textId="77777777" w:rsidR="001425FE" w:rsidRDefault="001425FE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14:paraId="41863FDF" w14:textId="77777777" w:rsidR="001425FE" w:rsidRDefault="001425FE">
      <w:pPr>
        <w:rPr>
          <w:rFonts w:ascii="仿宋" w:eastAsia="仿宋" w:hAnsi="仿宋" w:cs="仿宋"/>
          <w:sz w:val="28"/>
          <w:szCs w:val="28"/>
        </w:rPr>
      </w:pPr>
    </w:p>
    <w:sectPr w:rsidR="001425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User" w:date="2022-03-19T18:51:00Z" w:initials="U">
    <w:p w14:paraId="564591B9" w14:textId="77777777" w:rsidR="00A26487" w:rsidRDefault="00A26487">
      <w:pPr>
        <w:pStyle w:val="a4"/>
        <w:rPr>
          <w:rFonts w:hint="eastAsia"/>
        </w:rPr>
      </w:pPr>
      <w:r>
        <w:rPr>
          <w:rStyle w:val="a3"/>
        </w:rPr>
        <w:annotationRef/>
      </w:r>
      <w:r>
        <w:rPr>
          <w:rFonts w:hint="eastAsia"/>
        </w:rPr>
        <w:t>把这个明细列一下，并把片区下一步的解决方案做简要说明。重要点就是这些欠款的</w:t>
      </w:r>
      <w:proofErr w:type="gramStart"/>
      <w:r>
        <w:rPr>
          <w:rFonts w:hint="eastAsia"/>
        </w:rPr>
        <w:t>账龄要列明</w:t>
      </w:r>
      <w:proofErr w:type="gramEnd"/>
      <w:r>
        <w:rPr>
          <w:rFonts w:hint="eastAsia"/>
        </w:rPr>
        <w:t>，以下要求相同。</w:t>
      </w:r>
    </w:p>
  </w:comment>
  <w:comment w:id="1" w:author="User" w:date="2022-03-19T18:54:00Z" w:initials="U">
    <w:p w14:paraId="45F4413F" w14:textId="77777777" w:rsidR="00A26487" w:rsidRDefault="00A26487">
      <w:pPr>
        <w:pStyle w:val="a4"/>
        <w:rPr>
          <w:rFonts w:hint="eastAsia"/>
        </w:rPr>
      </w:pPr>
      <w:r>
        <w:rPr>
          <w:rStyle w:val="a3"/>
        </w:rPr>
        <w:annotationRef/>
      </w:r>
      <w:r>
        <w:rPr>
          <w:rFonts w:hint="eastAsia"/>
        </w:rPr>
        <w:t>这个明细列一下，片区的解决方案。</w:t>
      </w:r>
    </w:p>
  </w:comment>
  <w:comment w:id="2" w:author="User" w:date="2022-03-19T18:55:00Z" w:initials="U">
    <w:p w14:paraId="4677DBF6" w14:textId="77777777" w:rsidR="00A26487" w:rsidRDefault="00A26487">
      <w:pPr>
        <w:pStyle w:val="a4"/>
      </w:pPr>
      <w:r>
        <w:rPr>
          <w:rStyle w:val="a3"/>
        </w:rPr>
        <w:annotationRef/>
      </w:r>
      <w:r>
        <w:rPr>
          <w:rFonts w:hint="eastAsia"/>
        </w:rPr>
        <w:t>列明细，片区解决方案。</w:t>
      </w:r>
    </w:p>
  </w:comment>
  <w:comment w:id="3" w:author="User" w:date="2022-03-19T18:55:00Z" w:initials="U">
    <w:p w14:paraId="7F3E508B" w14:textId="77777777" w:rsidR="00A26487" w:rsidRDefault="00A26487">
      <w:pPr>
        <w:pStyle w:val="a4"/>
        <w:rPr>
          <w:rFonts w:hint="eastAsia"/>
        </w:rPr>
      </w:pPr>
      <w:r>
        <w:rPr>
          <w:rStyle w:val="a3"/>
        </w:rPr>
        <w:annotationRef/>
      </w:r>
      <w:r>
        <w:rPr>
          <w:rFonts w:hint="eastAsia"/>
        </w:rPr>
        <w:t>片区解决方案。</w:t>
      </w:r>
    </w:p>
  </w:comment>
  <w:comment w:id="4" w:author="User" w:date="2022-03-19T18:56:00Z" w:initials="U">
    <w:p w14:paraId="14A4DF15" w14:textId="77777777" w:rsidR="00A26487" w:rsidRDefault="00A26487">
      <w:pPr>
        <w:pStyle w:val="a4"/>
        <w:rPr>
          <w:rFonts w:hint="eastAsia"/>
        </w:rPr>
      </w:pPr>
      <w:r>
        <w:rPr>
          <w:rStyle w:val="a3"/>
        </w:rPr>
        <w:annotationRef/>
      </w:r>
      <w:r>
        <w:rPr>
          <w:rFonts w:hint="eastAsia"/>
        </w:rPr>
        <w:t>列明细，片区解决方案。</w:t>
      </w:r>
    </w:p>
  </w:comment>
  <w:comment w:id="5" w:author="User" w:date="2022-03-19T19:00:00Z" w:initials="U">
    <w:p w14:paraId="140EE267" w14:textId="77777777" w:rsidR="00D709AB" w:rsidRDefault="00D709AB">
      <w:pPr>
        <w:pStyle w:val="a4"/>
        <w:rPr>
          <w:rFonts w:hint="eastAsia"/>
        </w:rPr>
      </w:pPr>
      <w:r>
        <w:rPr>
          <w:rStyle w:val="a3"/>
        </w:rPr>
        <w:annotationRef/>
      </w:r>
      <w:r>
        <w:rPr>
          <w:rFonts w:hint="eastAsia"/>
        </w:rPr>
        <w:t>这一段关于未回款</w:t>
      </w:r>
      <w:r>
        <w:rPr>
          <w:rFonts w:hint="eastAsia"/>
        </w:rPr>
        <w:t>2</w:t>
      </w:r>
      <w:r>
        <w:t>56</w:t>
      </w:r>
      <w:r>
        <w:rPr>
          <w:rFonts w:hint="eastAsia"/>
        </w:rPr>
        <w:t>万元原因描述的不清楚，不能形成对应关系！重新看看怎么说圆。将片区的解决方案写上。</w:t>
      </w:r>
    </w:p>
  </w:comment>
  <w:comment w:id="6" w:author="User" w:date="2022-03-19T18:59:00Z" w:initials="U">
    <w:p w14:paraId="1A103E9F" w14:textId="77777777" w:rsidR="00A26487" w:rsidRDefault="00A26487">
      <w:pPr>
        <w:pStyle w:val="a4"/>
        <w:rPr>
          <w:rFonts w:hint="eastAsia"/>
        </w:rPr>
      </w:pPr>
      <w:r>
        <w:rPr>
          <w:rStyle w:val="a3"/>
        </w:rPr>
        <w:annotationRef/>
      </w:r>
      <w:r w:rsidR="00D709AB">
        <w:rPr>
          <w:rFonts w:hint="eastAsia"/>
        </w:rPr>
        <w:t>建议表格在</w:t>
      </w:r>
      <w:r w:rsidR="00D709AB">
        <w:rPr>
          <w:rFonts w:hint="eastAsia"/>
        </w:rPr>
        <w:t>excel</w:t>
      </w:r>
      <w:r w:rsidR="00D709AB">
        <w:rPr>
          <w:rFonts w:hint="eastAsia"/>
        </w:rPr>
        <w:t>设定好，复制表格进来就可以了，不要弄图片，看不清。</w:t>
      </w:r>
    </w:p>
  </w:comment>
  <w:comment w:id="7" w:author="User" w:date="2022-03-19T19:07:00Z" w:initials="U">
    <w:p w14:paraId="7C3F0BE3" w14:textId="77777777" w:rsidR="00D709AB" w:rsidRDefault="00D709AB">
      <w:pPr>
        <w:pStyle w:val="a4"/>
        <w:rPr>
          <w:rFonts w:hint="eastAsia"/>
        </w:rPr>
      </w:pPr>
      <w:r>
        <w:rPr>
          <w:rStyle w:val="a3"/>
        </w:rPr>
        <w:annotationRef/>
      </w:r>
      <w:r>
        <w:rPr>
          <w:rFonts w:hint="eastAsia"/>
        </w:rPr>
        <w:t>问下李总：这个既然保全了，对方为什么可以卖掉。</w:t>
      </w:r>
    </w:p>
  </w:comment>
  <w:comment w:id="8" w:author="User" w:date="2022-03-19T19:10:00Z" w:initials="U">
    <w:p w14:paraId="4CC5A7B5" w14:textId="6FE9D0ED" w:rsidR="00B66A82" w:rsidRDefault="00B66A82">
      <w:pPr>
        <w:pStyle w:val="a4"/>
      </w:pPr>
      <w:r>
        <w:rPr>
          <w:rStyle w:val="a3"/>
        </w:rPr>
        <w:annotationRef/>
      </w:r>
      <w:r>
        <w:rPr>
          <w:rFonts w:hint="eastAsia"/>
        </w:rPr>
        <w:t>落实该款项什么时间能回款。</w:t>
      </w:r>
    </w:p>
  </w:comment>
  <w:comment w:id="9" w:author="User" w:date="2022-03-19T19:10:00Z" w:initials="U">
    <w:p w14:paraId="7800FAAC" w14:textId="0733DE76" w:rsidR="00B66A82" w:rsidRDefault="00B66A82">
      <w:pPr>
        <w:pStyle w:val="a4"/>
      </w:pPr>
      <w:r>
        <w:rPr>
          <w:rStyle w:val="a3"/>
        </w:rPr>
        <w:annotationRef/>
      </w:r>
      <w:r>
        <w:rPr>
          <w:rFonts w:hint="eastAsia"/>
        </w:rPr>
        <w:t>列下明细。</w:t>
      </w:r>
    </w:p>
  </w:comment>
  <w:comment w:id="10" w:author="User" w:date="2022-03-19T19:11:00Z" w:initials="U">
    <w:p w14:paraId="6BEA11DB" w14:textId="66535473" w:rsidR="00B66A82" w:rsidRDefault="00B66A82">
      <w:pPr>
        <w:pStyle w:val="a4"/>
        <w:rPr>
          <w:rFonts w:hint="eastAsia"/>
        </w:rPr>
      </w:pPr>
      <w:r>
        <w:rPr>
          <w:rStyle w:val="a3"/>
        </w:rPr>
        <w:annotationRef/>
      </w:r>
      <w:r>
        <w:rPr>
          <w:rFonts w:hint="eastAsia"/>
        </w:rPr>
        <w:t>片区解决方案。</w:t>
      </w:r>
    </w:p>
  </w:comment>
  <w:comment w:id="11" w:author="User" w:date="2022-03-19T19:12:00Z" w:initials="U">
    <w:p w14:paraId="25DB9C51" w14:textId="5462BE70" w:rsidR="00B66A82" w:rsidRDefault="00B66A82">
      <w:pPr>
        <w:pStyle w:val="a4"/>
      </w:pPr>
      <w:r>
        <w:rPr>
          <w:rStyle w:val="a3"/>
        </w:rPr>
        <w:annotationRef/>
      </w:r>
      <w:r>
        <w:rPr>
          <w:rFonts w:hint="eastAsia"/>
        </w:rPr>
        <w:t>明细，片区方案。</w:t>
      </w:r>
    </w:p>
  </w:comment>
  <w:comment w:id="12" w:author="User" w:date="2022-03-19T19:13:00Z" w:initials="U">
    <w:p w14:paraId="6B30B1F7" w14:textId="76663667" w:rsidR="00B66A82" w:rsidRDefault="00B66A82">
      <w:pPr>
        <w:pStyle w:val="a4"/>
      </w:pPr>
      <w:r>
        <w:rPr>
          <w:rStyle w:val="a3"/>
        </w:rPr>
        <w:annotationRef/>
      </w:r>
      <w:r>
        <w:rPr>
          <w:rFonts w:hint="eastAsia"/>
        </w:rPr>
        <w:t>片区方案。</w:t>
      </w:r>
    </w:p>
  </w:comment>
  <w:comment w:id="13" w:author="User" w:date="2022-03-19T19:14:00Z" w:initials="U">
    <w:p w14:paraId="4A420C32" w14:textId="3A5B8C4D" w:rsidR="00B66A82" w:rsidRDefault="00B66A82">
      <w:pPr>
        <w:pStyle w:val="a4"/>
      </w:pPr>
      <w:r>
        <w:rPr>
          <w:rStyle w:val="a3"/>
        </w:rPr>
        <w:annotationRef/>
      </w:r>
      <w:r>
        <w:rPr>
          <w:rFonts w:hint="eastAsia"/>
        </w:rPr>
        <w:t>这里把正常还款和可能坏账分开列一下。</w:t>
      </w:r>
    </w:p>
  </w:comment>
  <w:comment w:id="14" w:author="User" w:date="2022-03-19T19:15:00Z" w:initials="U">
    <w:p w14:paraId="5BE4D9CA" w14:textId="5AF1B044" w:rsidR="00C25D77" w:rsidRDefault="00C25D77">
      <w:pPr>
        <w:pStyle w:val="a4"/>
        <w:rPr>
          <w:rFonts w:hint="eastAsia"/>
        </w:rPr>
      </w:pPr>
      <w:r>
        <w:rPr>
          <w:rStyle w:val="a3"/>
        </w:rPr>
        <w:annotationRef/>
      </w:r>
      <w:r>
        <w:rPr>
          <w:rFonts w:hint="eastAsia"/>
        </w:rPr>
        <w:t>列下明细。</w:t>
      </w:r>
    </w:p>
  </w:comment>
  <w:comment w:id="15" w:author="User" w:date="2022-03-19T19:17:00Z" w:initials="U">
    <w:p w14:paraId="65F2BE3D" w14:textId="2B8FCE63" w:rsidR="003C4A5C" w:rsidRDefault="003C4A5C">
      <w:pPr>
        <w:pStyle w:val="a4"/>
        <w:rPr>
          <w:rFonts w:hint="eastAsia"/>
        </w:rPr>
      </w:pPr>
      <w:r>
        <w:rPr>
          <w:rStyle w:val="a3"/>
        </w:rPr>
        <w:annotationRef/>
      </w:r>
      <w:r>
        <w:rPr>
          <w:rFonts w:hint="eastAsia"/>
        </w:rPr>
        <w:t>把这一项加一下。结论就是说明没低于或未按审批价格销售的情况等等。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64591B9" w15:done="0"/>
  <w15:commentEx w15:paraId="45F4413F" w15:done="0"/>
  <w15:commentEx w15:paraId="4677DBF6" w15:done="0"/>
  <w15:commentEx w15:paraId="7F3E508B" w15:done="0"/>
  <w15:commentEx w15:paraId="14A4DF15" w15:done="0"/>
  <w15:commentEx w15:paraId="140EE267" w15:done="0"/>
  <w15:commentEx w15:paraId="1A103E9F" w15:done="0"/>
  <w15:commentEx w15:paraId="7C3F0BE3" w15:done="0"/>
  <w15:commentEx w15:paraId="4CC5A7B5" w15:done="0"/>
  <w15:commentEx w15:paraId="7800FAAC" w15:done="0"/>
  <w15:commentEx w15:paraId="6BEA11DB" w15:done="0"/>
  <w15:commentEx w15:paraId="25DB9C51" w15:done="0"/>
  <w15:commentEx w15:paraId="6B30B1F7" w15:done="0"/>
  <w15:commentEx w15:paraId="4A420C32" w15:done="0"/>
  <w15:commentEx w15:paraId="5BE4D9CA" w15:done="0"/>
  <w15:commentEx w15:paraId="65F2BE3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64591B9" w16cid:durableId="25E0A4A9"/>
  <w16cid:commentId w16cid:paraId="45F4413F" w16cid:durableId="25E0A55E"/>
  <w16cid:commentId w16cid:paraId="4677DBF6" w16cid:durableId="25E0A59C"/>
  <w16cid:commentId w16cid:paraId="7F3E508B" w16cid:durableId="25E0A5B2"/>
  <w16cid:commentId w16cid:paraId="14A4DF15" w16cid:durableId="25E0A5D9"/>
  <w16cid:commentId w16cid:paraId="140EE267" w16cid:durableId="25E0A6D8"/>
  <w16cid:commentId w16cid:paraId="1A103E9F" w16cid:durableId="25E0A68E"/>
  <w16cid:commentId w16cid:paraId="7C3F0BE3" w16cid:durableId="25E0A86F"/>
  <w16cid:commentId w16cid:paraId="4CC5A7B5" w16cid:durableId="25E0A915"/>
  <w16cid:commentId w16cid:paraId="7800FAAC" w16cid:durableId="25E0A93A"/>
  <w16cid:commentId w16cid:paraId="6BEA11DB" w16cid:durableId="25E0A965"/>
  <w16cid:commentId w16cid:paraId="25DB9C51" w16cid:durableId="25E0A9AE"/>
  <w16cid:commentId w16cid:paraId="6B30B1F7" w16cid:durableId="25E0A9BF"/>
  <w16cid:commentId w16cid:paraId="4A420C32" w16cid:durableId="25E0AA01"/>
  <w16cid:commentId w16cid:paraId="5BE4D9CA" w16cid:durableId="25E0AA36"/>
  <w16cid:commentId w16cid:paraId="65F2BE3D" w16cid:durableId="25E0AAE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9774073"/>
    <w:multiLevelType w:val="singleLevel"/>
    <w:tmpl w:val="D977407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2AE17E3"/>
    <w:multiLevelType w:val="singleLevel"/>
    <w:tmpl w:val="32AE17E3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45FFF270"/>
    <w:multiLevelType w:val="singleLevel"/>
    <w:tmpl w:val="45FFF270"/>
    <w:lvl w:ilvl="0">
      <w:start w:val="2"/>
      <w:numFmt w:val="decimal"/>
      <w:suff w:val="nothing"/>
      <w:lvlText w:val="（%1）"/>
      <w:lvlJc w:val="left"/>
    </w:lvl>
  </w:abstractNum>
  <w:abstractNum w:abstractNumId="3" w15:restartNumberingAfterBreak="0">
    <w:nsid w:val="547024FB"/>
    <w:multiLevelType w:val="singleLevel"/>
    <w:tmpl w:val="547024FB"/>
    <w:lvl w:ilvl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CBC3FBA"/>
    <w:rsid w:val="001425FE"/>
    <w:rsid w:val="00213CF6"/>
    <w:rsid w:val="003C4A5C"/>
    <w:rsid w:val="005C088A"/>
    <w:rsid w:val="00970B8A"/>
    <w:rsid w:val="00A26487"/>
    <w:rsid w:val="00B66A82"/>
    <w:rsid w:val="00C25D77"/>
    <w:rsid w:val="00D709AB"/>
    <w:rsid w:val="01171304"/>
    <w:rsid w:val="013B0DE8"/>
    <w:rsid w:val="01ED741A"/>
    <w:rsid w:val="03C74BB5"/>
    <w:rsid w:val="03CA6453"/>
    <w:rsid w:val="04206237"/>
    <w:rsid w:val="046619FB"/>
    <w:rsid w:val="057C19CF"/>
    <w:rsid w:val="06436049"/>
    <w:rsid w:val="0A014251"/>
    <w:rsid w:val="0A474D2D"/>
    <w:rsid w:val="0B422D73"/>
    <w:rsid w:val="0C1B3CF0"/>
    <w:rsid w:val="0CB55691"/>
    <w:rsid w:val="0E010CC3"/>
    <w:rsid w:val="101F1086"/>
    <w:rsid w:val="134A346B"/>
    <w:rsid w:val="14223741"/>
    <w:rsid w:val="146975C2"/>
    <w:rsid w:val="15253798"/>
    <w:rsid w:val="17575DF8"/>
    <w:rsid w:val="188624F1"/>
    <w:rsid w:val="1C200EAE"/>
    <w:rsid w:val="1CD81789"/>
    <w:rsid w:val="1CE4012E"/>
    <w:rsid w:val="1D3A7D4E"/>
    <w:rsid w:val="20967991"/>
    <w:rsid w:val="214132B4"/>
    <w:rsid w:val="235F366E"/>
    <w:rsid w:val="242332EA"/>
    <w:rsid w:val="2629095F"/>
    <w:rsid w:val="264E03C6"/>
    <w:rsid w:val="286A42FF"/>
    <w:rsid w:val="29B238F6"/>
    <w:rsid w:val="2B807273"/>
    <w:rsid w:val="2C1005F7"/>
    <w:rsid w:val="2DD6761F"/>
    <w:rsid w:val="2DD815E9"/>
    <w:rsid w:val="31101099"/>
    <w:rsid w:val="357240D1"/>
    <w:rsid w:val="35F5085E"/>
    <w:rsid w:val="388622E8"/>
    <w:rsid w:val="3CD45671"/>
    <w:rsid w:val="3F5E60C6"/>
    <w:rsid w:val="3F724CCD"/>
    <w:rsid w:val="3F9335C1"/>
    <w:rsid w:val="40EF1158"/>
    <w:rsid w:val="44240C8C"/>
    <w:rsid w:val="44823C05"/>
    <w:rsid w:val="44B042CE"/>
    <w:rsid w:val="47C22C51"/>
    <w:rsid w:val="49D12238"/>
    <w:rsid w:val="4A842484"/>
    <w:rsid w:val="4B0F73DE"/>
    <w:rsid w:val="4BCF5EB6"/>
    <w:rsid w:val="4D926C66"/>
    <w:rsid w:val="522B1438"/>
    <w:rsid w:val="527C1297"/>
    <w:rsid w:val="52900663"/>
    <w:rsid w:val="52CD6993"/>
    <w:rsid w:val="53AA2830"/>
    <w:rsid w:val="56665134"/>
    <w:rsid w:val="5721105B"/>
    <w:rsid w:val="58417C07"/>
    <w:rsid w:val="5B3F5F54"/>
    <w:rsid w:val="5C71213D"/>
    <w:rsid w:val="5CBC3FBA"/>
    <w:rsid w:val="5F04373C"/>
    <w:rsid w:val="613D1187"/>
    <w:rsid w:val="62FC6E08"/>
    <w:rsid w:val="637F7835"/>
    <w:rsid w:val="65075D34"/>
    <w:rsid w:val="657F68C8"/>
    <w:rsid w:val="66106E6A"/>
    <w:rsid w:val="66183441"/>
    <w:rsid w:val="661B3781"/>
    <w:rsid w:val="66C2220F"/>
    <w:rsid w:val="674A015A"/>
    <w:rsid w:val="67BD26DA"/>
    <w:rsid w:val="681E586F"/>
    <w:rsid w:val="682C160E"/>
    <w:rsid w:val="689C5D54"/>
    <w:rsid w:val="6CD81D64"/>
    <w:rsid w:val="6D8A305E"/>
    <w:rsid w:val="719459D5"/>
    <w:rsid w:val="72791108"/>
    <w:rsid w:val="76760624"/>
    <w:rsid w:val="778925D9"/>
    <w:rsid w:val="781C169F"/>
    <w:rsid w:val="78327197"/>
    <w:rsid w:val="7A127274"/>
    <w:rsid w:val="7DA41F1A"/>
    <w:rsid w:val="7DC6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A98225"/>
  <w15:docId w15:val="{A430DFA7-4CC1-4EF9-BE5E-9659DFD7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A26487"/>
    <w:rPr>
      <w:sz w:val="21"/>
      <w:szCs w:val="21"/>
    </w:rPr>
  </w:style>
  <w:style w:type="paragraph" w:styleId="a4">
    <w:name w:val="annotation text"/>
    <w:basedOn w:val="a"/>
    <w:link w:val="a5"/>
    <w:rsid w:val="00A26487"/>
    <w:pPr>
      <w:jc w:val="left"/>
    </w:pPr>
  </w:style>
  <w:style w:type="character" w:customStyle="1" w:styleId="a5">
    <w:name w:val="批注文字 字符"/>
    <w:basedOn w:val="a0"/>
    <w:link w:val="a4"/>
    <w:rsid w:val="00A26487"/>
    <w:rPr>
      <w:kern w:val="2"/>
      <w:sz w:val="21"/>
      <w:szCs w:val="24"/>
    </w:rPr>
  </w:style>
  <w:style w:type="paragraph" w:styleId="a6">
    <w:name w:val="annotation subject"/>
    <w:basedOn w:val="a4"/>
    <w:next w:val="a4"/>
    <w:link w:val="a7"/>
    <w:rsid w:val="00A26487"/>
    <w:rPr>
      <w:b/>
      <w:bCs/>
    </w:rPr>
  </w:style>
  <w:style w:type="character" w:customStyle="1" w:styleId="a7">
    <w:name w:val="批注主题 字符"/>
    <w:basedOn w:val="a5"/>
    <w:link w:val="a6"/>
    <w:rsid w:val="00A26487"/>
    <w:rPr>
      <w:b/>
      <w:bCs/>
      <w:kern w:val="2"/>
      <w:sz w:val="21"/>
      <w:szCs w:val="24"/>
    </w:rPr>
  </w:style>
  <w:style w:type="paragraph" w:styleId="a8">
    <w:name w:val="Balloon Text"/>
    <w:basedOn w:val="a"/>
    <w:link w:val="a9"/>
    <w:rsid w:val="00A26487"/>
    <w:rPr>
      <w:sz w:val="18"/>
      <w:szCs w:val="18"/>
    </w:rPr>
  </w:style>
  <w:style w:type="character" w:customStyle="1" w:styleId="a9">
    <w:name w:val="批注框文本 字符"/>
    <w:basedOn w:val="a0"/>
    <w:link w:val="a8"/>
    <w:rsid w:val="00A2648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管丽萍</dc:creator>
  <cp:lastModifiedBy>User</cp:lastModifiedBy>
  <cp:revision>5</cp:revision>
  <dcterms:created xsi:type="dcterms:W3CDTF">2022-03-19T04:17:00Z</dcterms:created>
  <dcterms:modified xsi:type="dcterms:W3CDTF">2022-03-19T11:19:00Z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436A78B22E3E454DBB770D4DC8DACD22</vt:lpwstr>
  </property>
</Properties>
</file>