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F5C4F">
      <w:pPr>
        <w:ind w:left="0" w:leftChars="0" w:firstLine="0" w:firstLineChars="0"/>
        <w:jc w:val="both"/>
        <w:rPr>
          <w:rFonts w:hint="eastAsia"/>
          <w:sz w:val="44"/>
          <w:szCs w:val="44"/>
          <w:lang w:val="en-US" w:eastAsia="zh-CN"/>
        </w:rPr>
      </w:pPr>
    </w:p>
    <w:p w14:paraId="4C4CBF90">
      <w:pPr>
        <w:jc w:val="center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阿克苏流域水电站门卫工资表（8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月）</w:t>
      </w:r>
    </w:p>
    <w:tbl>
      <w:tblPr>
        <w:tblStyle w:val="7"/>
        <w:tblW w:w="11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3172"/>
        <w:gridCol w:w="934"/>
        <w:gridCol w:w="3336"/>
        <w:gridCol w:w="1082"/>
        <w:gridCol w:w="1614"/>
      </w:tblGrid>
      <w:tr w14:paraId="692E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</w:tcPr>
          <w:p w14:paraId="7812CE1F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72" w:type="dxa"/>
          </w:tcPr>
          <w:p w14:paraId="4A016429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934" w:type="dxa"/>
          </w:tcPr>
          <w:p w14:paraId="19B352CB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银行名称</w:t>
            </w:r>
          </w:p>
        </w:tc>
        <w:tc>
          <w:tcPr>
            <w:tcW w:w="3336" w:type="dxa"/>
          </w:tcPr>
          <w:p w14:paraId="200BDB0D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银行卡号</w:t>
            </w:r>
          </w:p>
        </w:tc>
        <w:tc>
          <w:tcPr>
            <w:tcW w:w="1082" w:type="dxa"/>
          </w:tcPr>
          <w:p w14:paraId="6E4BB8CE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工资金额（元）</w:t>
            </w:r>
          </w:p>
        </w:tc>
        <w:tc>
          <w:tcPr>
            <w:tcW w:w="1614" w:type="dxa"/>
          </w:tcPr>
          <w:p w14:paraId="7C0F7972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所属电站</w:t>
            </w:r>
          </w:p>
        </w:tc>
      </w:tr>
      <w:tr w14:paraId="47020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326" w:type="dxa"/>
            <w:vAlign w:val="center"/>
          </w:tcPr>
          <w:p w14:paraId="764C03D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巴图尔·吾斯曼</w:t>
            </w:r>
          </w:p>
        </w:tc>
        <w:tc>
          <w:tcPr>
            <w:tcW w:w="3172" w:type="dxa"/>
          </w:tcPr>
          <w:p w14:paraId="51594641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652927198910204175</w:t>
            </w:r>
          </w:p>
        </w:tc>
        <w:tc>
          <w:tcPr>
            <w:tcW w:w="934" w:type="dxa"/>
          </w:tcPr>
          <w:p w14:paraId="6C067E50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41A01F69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6230523650015672774</w:t>
            </w:r>
          </w:p>
        </w:tc>
        <w:tc>
          <w:tcPr>
            <w:tcW w:w="1082" w:type="dxa"/>
          </w:tcPr>
          <w:p w14:paraId="33AB13AA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1700</w:t>
            </w:r>
          </w:p>
        </w:tc>
        <w:tc>
          <w:tcPr>
            <w:tcW w:w="1614" w:type="dxa"/>
          </w:tcPr>
          <w:p w14:paraId="10598623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托北一级</w:t>
            </w:r>
          </w:p>
        </w:tc>
      </w:tr>
      <w:tr w14:paraId="2748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  <w:vAlign w:val="center"/>
          </w:tcPr>
          <w:p w14:paraId="6D46EF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努尔比亚木·亚生</w:t>
            </w:r>
          </w:p>
        </w:tc>
        <w:tc>
          <w:tcPr>
            <w:tcW w:w="3172" w:type="dxa"/>
          </w:tcPr>
          <w:p w14:paraId="074EE734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652927198308104163</w:t>
            </w:r>
          </w:p>
        </w:tc>
        <w:tc>
          <w:tcPr>
            <w:tcW w:w="934" w:type="dxa"/>
          </w:tcPr>
          <w:p w14:paraId="713E67BF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5726DD90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6228483658790599478</w:t>
            </w:r>
          </w:p>
        </w:tc>
        <w:tc>
          <w:tcPr>
            <w:tcW w:w="1082" w:type="dxa"/>
          </w:tcPr>
          <w:p w14:paraId="5CDB7A50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1700</w:t>
            </w:r>
          </w:p>
        </w:tc>
        <w:tc>
          <w:tcPr>
            <w:tcW w:w="1614" w:type="dxa"/>
          </w:tcPr>
          <w:p w14:paraId="792CAD44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托北一级</w:t>
            </w:r>
          </w:p>
        </w:tc>
      </w:tr>
      <w:tr w14:paraId="75318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  <w:vAlign w:val="center"/>
          </w:tcPr>
          <w:p w14:paraId="6C5F74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图尔荪·布萨克</w:t>
            </w:r>
          </w:p>
        </w:tc>
        <w:tc>
          <w:tcPr>
            <w:tcW w:w="3172" w:type="dxa"/>
          </w:tcPr>
          <w:p w14:paraId="3DC1BDB0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652922197406101015</w:t>
            </w:r>
          </w:p>
        </w:tc>
        <w:tc>
          <w:tcPr>
            <w:tcW w:w="934" w:type="dxa"/>
          </w:tcPr>
          <w:p w14:paraId="00CC8718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2D4CC7F2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6228273651242820075</w:t>
            </w:r>
          </w:p>
        </w:tc>
        <w:tc>
          <w:tcPr>
            <w:tcW w:w="1082" w:type="dxa"/>
          </w:tcPr>
          <w:p w14:paraId="292E6D17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614" w:type="dxa"/>
          </w:tcPr>
          <w:p w14:paraId="402EABB3">
            <w:pPr>
              <w:widowControl w:val="0"/>
              <w:tabs>
                <w:tab w:val="left" w:pos="441"/>
              </w:tabs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多浪一级</w:t>
            </w:r>
          </w:p>
          <w:p w14:paraId="429C1D4D">
            <w:pPr>
              <w:widowControl w:val="0"/>
              <w:tabs>
                <w:tab w:val="left" w:pos="366"/>
              </w:tabs>
              <w:bidi w:val="0"/>
              <w:jc w:val="center"/>
              <w:rPr>
                <w:rFonts w:hint="default" w:ascii="微软雅黑" w:hAnsi="微软雅黑" w:eastAsia="方正仿宋_GBK" w:cstheme="minorBidi"/>
                <w:color w:val="000000"/>
                <w:sz w:val="28"/>
                <w:szCs w:val="22"/>
                <w:lang w:val="en-US" w:eastAsia="zh-CN" w:bidi="ar-SA"/>
              </w:rPr>
            </w:pPr>
          </w:p>
        </w:tc>
      </w:tr>
      <w:tr w14:paraId="6E0F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  <w:vAlign w:val="center"/>
          </w:tcPr>
          <w:p w14:paraId="334760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艾力·图尔贡</w:t>
            </w:r>
          </w:p>
        </w:tc>
        <w:tc>
          <w:tcPr>
            <w:tcW w:w="3172" w:type="dxa"/>
          </w:tcPr>
          <w:p w14:paraId="0E2BF510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652922198603091017</w:t>
            </w:r>
          </w:p>
        </w:tc>
        <w:tc>
          <w:tcPr>
            <w:tcW w:w="934" w:type="dxa"/>
          </w:tcPr>
          <w:p w14:paraId="005536E2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1A7D4BD3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6228273651242817774</w:t>
            </w:r>
          </w:p>
        </w:tc>
        <w:tc>
          <w:tcPr>
            <w:tcW w:w="1082" w:type="dxa"/>
          </w:tcPr>
          <w:p w14:paraId="23E5CF3C">
            <w:pPr>
              <w:widowControl w:val="0"/>
              <w:ind w:left="0" w:leftChars="0" w:firstLine="240" w:firstLineChars="1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614" w:type="dxa"/>
          </w:tcPr>
          <w:p w14:paraId="57694770">
            <w:pPr>
              <w:widowControl w:val="0"/>
              <w:tabs>
                <w:tab w:val="left" w:pos="441"/>
              </w:tabs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多浪一级</w:t>
            </w:r>
          </w:p>
          <w:p w14:paraId="3BF9D8B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72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  <w:vAlign w:val="center"/>
          </w:tcPr>
          <w:p w14:paraId="1EABC5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图尔迪·赫克木</w:t>
            </w:r>
          </w:p>
        </w:tc>
        <w:tc>
          <w:tcPr>
            <w:tcW w:w="3172" w:type="dxa"/>
          </w:tcPr>
          <w:p w14:paraId="2823CEAC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652922197005170597</w:t>
            </w:r>
          </w:p>
        </w:tc>
        <w:tc>
          <w:tcPr>
            <w:tcW w:w="934" w:type="dxa"/>
          </w:tcPr>
          <w:p w14:paraId="4D0A0B11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5F00F6F8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6228483658308508375</w:t>
            </w:r>
          </w:p>
        </w:tc>
        <w:tc>
          <w:tcPr>
            <w:tcW w:w="1082" w:type="dxa"/>
          </w:tcPr>
          <w:p w14:paraId="477AF276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614" w:type="dxa"/>
          </w:tcPr>
          <w:p w14:paraId="46B695D6">
            <w:pPr>
              <w:widowControl w:val="0"/>
              <w:tabs>
                <w:tab w:val="left" w:pos="441"/>
              </w:tabs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多浪二级</w:t>
            </w:r>
          </w:p>
          <w:p w14:paraId="2EA55F41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200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13CFDF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艾力·艾克木</w:t>
            </w:r>
          </w:p>
        </w:tc>
        <w:tc>
          <w:tcPr>
            <w:tcW w:w="3172" w:type="dxa"/>
          </w:tcPr>
          <w:p w14:paraId="44B10B6A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652922197808150557</w:t>
            </w:r>
          </w:p>
        </w:tc>
        <w:tc>
          <w:tcPr>
            <w:tcW w:w="934" w:type="dxa"/>
          </w:tcPr>
          <w:p w14:paraId="79194CEB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农业银行</w:t>
            </w:r>
          </w:p>
        </w:tc>
        <w:tc>
          <w:tcPr>
            <w:tcW w:w="3336" w:type="dxa"/>
          </w:tcPr>
          <w:p w14:paraId="312CAE9B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6228483658308483876</w:t>
            </w:r>
          </w:p>
        </w:tc>
        <w:tc>
          <w:tcPr>
            <w:tcW w:w="1082" w:type="dxa"/>
          </w:tcPr>
          <w:p w14:paraId="120E33B0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614" w:type="dxa"/>
          </w:tcPr>
          <w:p w14:paraId="53F7E229">
            <w:pPr>
              <w:widowControl w:val="0"/>
              <w:tabs>
                <w:tab w:val="left" w:pos="441"/>
              </w:tabs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多浪二级</w:t>
            </w:r>
          </w:p>
          <w:p w14:paraId="3B415C4E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71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326" w:type="dxa"/>
            <w:shd w:val="clear" w:color="auto" w:fill="auto"/>
            <w:vAlign w:val="center"/>
          </w:tcPr>
          <w:p w14:paraId="1945BF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0138" w:type="dxa"/>
            <w:gridSpan w:val="5"/>
          </w:tcPr>
          <w:p w14:paraId="2CFB2FC4">
            <w:pPr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28362E0">
            <w:pPr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11400元</w:t>
            </w:r>
          </w:p>
        </w:tc>
      </w:tr>
    </w:tbl>
    <w:p w14:paraId="2EC573AB">
      <w:pPr>
        <w:tabs>
          <w:tab w:val="left" w:pos="11697"/>
        </w:tabs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FE11E8"/>
    <w:rsid w:val="2FC046B5"/>
    <w:rsid w:val="30C141DF"/>
    <w:rsid w:val="3BAF6D80"/>
    <w:rsid w:val="3C3578AF"/>
    <w:rsid w:val="4A9C0A2D"/>
    <w:rsid w:val="4B166039"/>
    <w:rsid w:val="505C7DD7"/>
    <w:rsid w:val="654B5701"/>
    <w:rsid w:val="6B033572"/>
    <w:rsid w:val="7C7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  <w:ind w:firstLine="568" w:firstLineChars="200"/>
    </w:pPr>
    <w:rPr>
      <w:rFonts w:ascii="微软雅黑" w:hAnsi="微软雅黑" w:eastAsia="方正仿宋_GBK" w:cstheme="minorBidi"/>
      <w:color w:val="000000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120" w:after="0" w:line="400" w:lineRule="exact"/>
      <w:ind w:firstLine="568" w:firstLineChars="200"/>
      <w:outlineLvl w:val="0"/>
    </w:pPr>
    <w:rPr>
      <w:rFonts w:eastAsia="黑体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after="0" w:line="400" w:lineRule="exact"/>
      <w:ind w:firstLine="568" w:firstLineChars="200"/>
      <w:outlineLvl w:val="1"/>
    </w:pPr>
    <w:rPr>
      <w:rFonts w:eastAsia="楷体" w:asciiTheme="majorAscii" w:hAnsiTheme="majorAscii" w:cstheme="majorBidi"/>
      <w:b/>
      <w:bCs/>
      <w:color w:val="4874CB" w:themeColor="accent1"/>
      <w:sz w:val="28"/>
      <w:szCs w:val="26"/>
      <w:lang w:eastAsia="en-US"/>
      <w14:textFill>
        <w14:solidFill>
          <w14:schemeClr w14:val="accent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basedOn w:val="8"/>
    <w:link w:val="2"/>
    <w:qFormat/>
    <w:uiPriority w:val="9"/>
    <w:rPr>
      <w:rFonts w:eastAsia="黑体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character" w:customStyle="1" w:styleId="10">
    <w:name w:val="标题 2 Char"/>
    <w:basedOn w:val="8"/>
    <w:link w:val="3"/>
    <w:qFormat/>
    <w:uiPriority w:val="9"/>
    <w:rPr>
      <w:rFonts w:eastAsia="楷体" w:asciiTheme="majorAscii" w:hAnsiTheme="majorAscii" w:cstheme="majorBidi"/>
      <w:b/>
      <w:bCs/>
      <w:color w:val="4874CB" w:themeColor="accent1"/>
      <w:sz w:val="28"/>
      <w:szCs w:val="26"/>
      <w:lang w:eastAsia="en-US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386</Characters>
  <Lines>0</Lines>
  <Paragraphs>0</Paragraphs>
  <TotalTime>1</TotalTime>
  <ScaleCrop>false</ScaleCrop>
  <LinksUpToDate>false</LinksUpToDate>
  <CharactersWithSpaces>386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2025-04-10T03:36:00Z</dcterms:created>
  <dc:creator>lenovo</dc:creator>
  <cp:lastModifiedBy>绿色军营</cp:lastModifiedBy>
  <dcterms:modified xsi:type="dcterms:W3CDTF">2025-09-03T04:36:15Z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0F14294A6FDD4F77858DE15A3F3D1093_13</vt:lpwstr>
  </property>
  <property fmtid="{D5CDD505-2E9C-101B-9397-08002B2CF9AE}" pid="4" name="KSOTemplateDocerSaveRecord">
    <vt:lpwstr>eyJoZGlkIjoiODMzOTJjZTVmYzYwZmUwYTA4NDY2Y2U3NGExOGMyYTYiLCJ1c2VySWQiOiIzMTkyODgzODEifQ==</vt:lpwstr>
  </property>
</Properties>
</file>