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A5CD1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侧面山墙楼体巨幅拆卸</w:t>
      </w:r>
    </w:p>
    <w:p w14:paraId="21D0F8E2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3551555" cy="2663190"/>
            <wp:effectExtent l="0" t="0" r="10795" b="3810"/>
            <wp:docPr id="1" name="图片 1" descr="5380fb0fa0c7e4147ff2dc3176458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380fb0fa0c7e4147ff2dc31764586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51555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510AEFF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正面3层招商广告更换</w:t>
      </w:r>
    </w:p>
    <w:p w14:paraId="43AC87A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73145" cy="2679065"/>
            <wp:effectExtent l="0" t="0" r="8255" b="6985"/>
            <wp:docPr id="2" name="图片 2" descr="9a4f7827965153f88539132dff31c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a4f7827965153f88539132dff31c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73145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C4EF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4号楼商业广告牌 店家招牌更换</w:t>
      </w:r>
    </w:p>
    <w:p w14:paraId="1FBACD8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26460" cy="2569210"/>
            <wp:effectExtent l="0" t="0" r="2540" b="2540"/>
            <wp:docPr id="3" name="图片 3" descr="b8d856c588740e59ee81526328066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8d856c588740e59ee81526328066d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646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4OTJjNGEzNzg4NzY2OWI0NzY0YTI1YzY2NWMxZmEifQ=="/>
  </w:docVars>
  <w:rsids>
    <w:rsidRoot w:val="08AE7819"/>
    <w:rsid w:val="08AE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2024-10-12T02:20:00Z</dcterms:created>
  <dc:creator>乌拉</dc:creator>
  <cp:lastModifiedBy>乌拉</cp:lastModifiedBy>
  <dcterms:modified xsi:type="dcterms:W3CDTF">2024-10-12T02:22:17Z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9146E27143D249A5B5B1054A2B3C74D8_11</vt:lpwstr>
  </property>
</Properties>
</file>